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0C7" w:rsidRPr="00587A0A" w:rsidRDefault="007720C7" w:rsidP="00587A0A">
      <w:pPr>
        <w:jc w:val="center"/>
        <w:rPr>
          <w:b/>
          <w:sz w:val="28"/>
          <w:szCs w:val="28"/>
        </w:rPr>
      </w:pPr>
      <w:r w:rsidRPr="007720C7">
        <w:rPr>
          <w:b/>
          <w:sz w:val="28"/>
          <w:szCs w:val="28"/>
        </w:rPr>
        <w:t>Информационная справка</w:t>
      </w:r>
    </w:p>
    <w:tbl>
      <w:tblPr>
        <w:tblStyle w:val="1"/>
        <w:tblpPr w:leftFromText="180" w:rightFromText="180" w:vertAnchor="page" w:horzAnchor="margin" w:tblpY="1981"/>
        <w:tblW w:w="10060" w:type="dxa"/>
        <w:tblLook w:val="04A0" w:firstRow="1" w:lastRow="0" w:firstColumn="1" w:lastColumn="0" w:noHBand="0" w:noVBand="1"/>
      </w:tblPr>
      <w:tblGrid>
        <w:gridCol w:w="2972"/>
        <w:gridCol w:w="7088"/>
      </w:tblGrid>
      <w:tr w:rsidR="007720C7" w:rsidRPr="00601AD1" w:rsidTr="007720C7">
        <w:tc>
          <w:tcPr>
            <w:tcW w:w="2972" w:type="dxa"/>
          </w:tcPr>
          <w:p w:rsidR="007720C7" w:rsidRPr="00601AD1" w:rsidRDefault="007720C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szCs w:val="20"/>
                <w:lang w:eastAsia="ru-RU"/>
              </w:rPr>
              <w:t>Наименование образовательной организации</w:t>
            </w:r>
          </w:p>
        </w:tc>
        <w:tc>
          <w:tcPr>
            <w:tcW w:w="7088" w:type="dxa"/>
          </w:tcPr>
          <w:p w:rsidR="007720C7" w:rsidRPr="00366425" w:rsidRDefault="003F11B7" w:rsidP="003F11B7">
            <w:pPr>
              <w:tabs>
                <w:tab w:val="left" w:pos="176"/>
              </w:tabs>
              <w:suppressAutoHyphens w:val="0"/>
              <w:jc w:val="center"/>
              <w:rPr>
                <w:lang w:eastAsia="ru-RU"/>
              </w:rPr>
            </w:pPr>
            <w:r>
              <w:t>МБДОУ «Детский сад №30</w:t>
            </w:r>
            <w:r w:rsidR="007720C7" w:rsidRPr="00366425">
              <w:t>»</w:t>
            </w:r>
          </w:p>
        </w:tc>
      </w:tr>
      <w:tr w:rsidR="007720C7" w:rsidRPr="00601AD1" w:rsidTr="007720C7">
        <w:tc>
          <w:tcPr>
            <w:tcW w:w="2972" w:type="dxa"/>
          </w:tcPr>
          <w:p w:rsidR="007720C7" w:rsidRPr="00601AD1" w:rsidRDefault="007720C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Название проекта</w:t>
            </w:r>
          </w:p>
        </w:tc>
        <w:tc>
          <w:tcPr>
            <w:tcW w:w="7088" w:type="dxa"/>
          </w:tcPr>
          <w:p w:rsidR="007720C7" w:rsidRPr="00366425" w:rsidRDefault="008565C9" w:rsidP="00366425">
            <w:pPr>
              <w:tabs>
                <w:tab w:val="left" w:pos="176"/>
              </w:tabs>
              <w:suppressAutoHyphens w:val="0"/>
              <w:jc w:val="center"/>
              <w:rPr>
                <w:lang w:eastAsia="ru-RU"/>
              </w:rPr>
            </w:pPr>
            <w:r w:rsidRPr="008565C9">
              <w:rPr>
                <w:lang w:eastAsia="ru-RU"/>
              </w:rPr>
              <w:t>«Оптимизация процесса участия педагогов в совещании при заведующем»</w:t>
            </w:r>
          </w:p>
        </w:tc>
      </w:tr>
      <w:tr w:rsidR="007720C7" w:rsidRPr="00601AD1" w:rsidTr="007720C7">
        <w:tc>
          <w:tcPr>
            <w:tcW w:w="2972" w:type="dxa"/>
          </w:tcPr>
          <w:p w:rsidR="007720C7" w:rsidRPr="00601AD1" w:rsidRDefault="007720C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Целевые ориентиры</w:t>
            </w:r>
          </w:p>
        </w:tc>
        <w:tc>
          <w:tcPr>
            <w:tcW w:w="7088" w:type="dxa"/>
          </w:tcPr>
          <w:p w:rsidR="007720C7" w:rsidRPr="00601AD1" w:rsidRDefault="008565C9" w:rsidP="00772DC1">
            <w:pPr>
              <w:tabs>
                <w:tab w:val="left" w:pos="176"/>
              </w:tabs>
              <w:suppressAutoHyphens w:val="0"/>
              <w:jc w:val="center"/>
              <w:rPr>
                <w:color w:val="000000"/>
                <w:szCs w:val="28"/>
                <w:shd w:val="clear" w:color="auto" w:fill="FFFFFF"/>
                <w:lang w:eastAsia="ru-RU"/>
              </w:rPr>
            </w:pPr>
            <w:r w:rsidRPr="008565C9">
              <w:rPr>
                <w:color w:val="000000"/>
                <w:szCs w:val="28"/>
                <w:shd w:val="clear" w:color="auto" w:fill="FFFFFF"/>
                <w:lang w:eastAsia="ru-RU"/>
              </w:rPr>
              <w:t xml:space="preserve">Сокращение </w:t>
            </w:r>
            <w:proofErr w:type="gramStart"/>
            <w:r w:rsidRPr="008565C9">
              <w:rPr>
                <w:color w:val="000000"/>
                <w:szCs w:val="28"/>
                <w:shd w:val="clear" w:color="auto" w:fill="FFFFFF"/>
                <w:lang w:eastAsia="ru-RU"/>
              </w:rPr>
              <w:t>времени протекания процесса участия педагогов</w:t>
            </w:r>
            <w:proofErr w:type="gramEnd"/>
            <w:r w:rsidRPr="008565C9">
              <w:rPr>
                <w:color w:val="000000"/>
                <w:szCs w:val="28"/>
                <w:shd w:val="clear" w:color="auto" w:fill="FFFFFF"/>
                <w:lang w:eastAsia="ru-RU"/>
              </w:rPr>
              <w:t xml:space="preserve"> в совещаниях</w:t>
            </w:r>
          </w:p>
        </w:tc>
      </w:tr>
      <w:tr w:rsidR="007720C7" w:rsidRPr="00601AD1" w:rsidTr="007720C7">
        <w:tc>
          <w:tcPr>
            <w:tcW w:w="2972" w:type="dxa"/>
          </w:tcPr>
          <w:p w:rsidR="007720C7" w:rsidRPr="00601AD1" w:rsidRDefault="007720C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Сроки реализации проекта</w:t>
            </w:r>
          </w:p>
        </w:tc>
        <w:tc>
          <w:tcPr>
            <w:tcW w:w="7088" w:type="dxa"/>
          </w:tcPr>
          <w:p w:rsidR="007720C7" w:rsidRPr="00601AD1" w:rsidRDefault="003F11B7" w:rsidP="008565C9">
            <w:pPr>
              <w:tabs>
                <w:tab w:val="left" w:pos="176"/>
              </w:tabs>
              <w:suppressAutoHyphens w:val="0"/>
              <w:jc w:val="center"/>
              <w:rPr>
                <w:color w:val="000000"/>
                <w:szCs w:val="28"/>
                <w:shd w:val="clear" w:color="auto" w:fill="FFFFFF"/>
                <w:lang w:eastAsia="ru-RU"/>
              </w:rPr>
            </w:pPr>
            <w:r>
              <w:rPr>
                <w:szCs w:val="28"/>
                <w:shd w:val="clear" w:color="auto" w:fill="FFFFFF"/>
                <w:lang w:eastAsia="ru-RU"/>
              </w:rPr>
              <w:t>11</w:t>
            </w:r>
            <w:r w:rsidR="00366425" w:rsidRPr="00366425">
              <w:rPr>
                <w:szCs w:val="28"/>
                <w:shd w:val="clear" w:color="auto" w:fill="FFFFFF"/>
                <w:lang w:eastAsia="ru-RU"/>
              </w:rPr>
              <w:t xml:space="preserve">.01.2021г. - </w:t>
            </w:r>
            <w:r>
              <w:rPr>
                <w:szCs w:val="28"/>
                <w:shd w:val="clear" w:color="auto" w:fill="FFFFFF"/>
                <w:lang w:eastAsia="ru-RU"/>
              </w:rPr>
              <w:t>11.0</w:t>
            </w:r>
            <w:r w:rsidR="008565C9">
              <w:rPr>
                <w:szCs w:val="28"/>
                <w:shd w:val="clear" w:color="auto" w:fill="FFFFFF"/>
                <w:lang w:eastAsia="ru-RU"/>
              </w:rPr>
              <w:t>3</w:t>
            </w:r>
            <w:r w:rsidR="00366425" w:rsidRPr="00366425">
              <w:rPr>
                <w:szCs w:val="28"/>
                <w:shd w:val="clear" w:color="auto" w:fill="FFFFFF"/>
                <w:lang w:eastAsia="ru-RU"/>
              </w:rPr>
              <w:t>.2021</w:t>
            </w:r>
            <w:r w:rsidR="007720C7" w:rsidRPr="00366425">
              <w:rPr>
                <w:szCs w:val="28"/>
                <w:shd w:val="clear" w:color="auto" w:fill="FFFFFF"/>
                <w:lang w:eastAsia="ru-RU"/>
              </w:rPr>
              <w:t>г.</w:t>
            </w:r>
          </w:p>
        </w:tc>
      </w:tr>
      <w:tr w:rsidR="00BC1687" w:rsidRPr="00601AD1" w:rsidTr="007720C7">
        <w:trPr>
          <w:trHeight w:val="838"/>
        </w:trPr>
        <w:tc>
          <w:tcPr>
            <w:tcW w:w="2972" w:type="dxa"/>
          </w:tcPr>
          <w:p w:rsidR="00BC1687" w:rsidRPr="00601AD1" w:rsidRDefault="00BC168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Основания реализации проекта (проблемы и риски)</w:t>
            </w:r>
          </w:p>
        </w:tc>
        <w:tc>
          <w:tcPr>
            <w:tcW w:w="7088" w:type="dxa"/>
          </w:tcPr>
          <w:p w:rsidR="00656EB8" w:rsidRDefault="008565C9" w:rsidP="008565C9">
            <w:pPr>
              <w:pStyle w:val="a6"/>
              <w:numPr>
                <w:ilvl w:val="0"/>
                <w:numId w:val="4"/>
              </w:num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</w:t>
            </w:r>
            <w:r w:rsidRPr="008565C9">
              <w:rPr>
                <w:rFonts w:eastAsia="Calibri"/>
                <w:sz w:val="22"/>
                <w:szCs w:val="22"/>
                <w:lang w:eastAsia="en-US"/>
              </w:rPr>
              <w:t>рудоемкий процесс, связанный с проведением совещаний, так как педагоги находя</w:t>
            </w:r>
            <w:r>
              <w:rPr>
                <w:rFonts w:eastAsia="Calibri"/>
                <w:sz w:val="22"/>
                <w:szCs w:val="22"/>
                <w:lang w:eastAsia="en-US"/>
              </w:rPr>
              <w:t>тся в разных зданиях учреждения;</w:t>
            </w:r>
          </w:p>
          <w:p w:rsidR="008565C9" w:rsidRPr="008565C9" w:rsidRDefault="008565C9" w:rsidP="008565C9">
            <w:pPr>
              <w:pStyle w:val="a6"/>
              <w:numPr>
                <w:ilvl w:val="0"/>
                <w:numId w:val="4"/>
              </w:num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565C9">
              <w:rPr>
                <w:rFonts w:eastAsia="Calibri"/>
                <w:sz w:val="22"/>
                <w:szCs w:val="22"/>
                <w:lang w:eastAsia="en-US"/>
              </w:rPr>
              <w:t>Отсутствие замены воспитателей во время проведения совещаний;</w:t>
            </w:r>
          </w:p>
          <w:p w:rsidR="008565C9" w:rsidRPr="008565C9" w:rsidRDefault="008565C9" w:rsidP="008565C9">
            <w:pPr>
              <w:pStyle w:val="a6"/>
              <w:numPr>
                <w:ilvl w:val="0"/>
                <w:numId w:val="4"/>
              </w:num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565C9">
              <w:rPr>
                <w:rFonts w:eastAsia="Calibri"/>
                <w:sz w:val="22"/>
                <w:szCs w:val="22"/>
                <w:lang w:eastAsia="en-US"/>
              </w:rPr>
              <w:t>Временные потери при переходе из одного здания в другое;</w:t>
            </w:r>
          </w:p>
          <w:p w:rsidR="008565C9" w:rsidRPr="008565C9" w:rsidRDefault="008565C9" w:rsidP="008565C9">
            <w:pPr>
              <w:pStyle w:val="a6"/>
              <w:numPr>
                <w:ilvl w:val="0"/>
                <w:numId w:val="4"/>
              </w:num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 w:rsidRPr="008565C9">
              <w:rPr>
                <w:rFonts w:eastAsia="Calibri"/>
                <w:sz w:val="22"/>
                <w:szCs w:val="22"/>
                <w:lang w:eastAsia="en-US"/>
              </w:rPr>
              <w:t>Потеря времени при ожидании педагогов.</w:t>
            </w:r>
          </w:p>
        </w:tc>
      </w:tr>
      <w:tr w:rsidR="00BC1687" w:rsidRPr="00601AD1" w:rsidTr="00707D48">
        <w:trPr>
          <w:trHeight w:val="1063"/>
        </w:trPr>
        <w:tc>
          <w:tcPr>
            <w:tcW w:w="2972" w:type="dxa"/>
          </w:tcPr>
          <w:p w:rsidR="00BC1687" w:rsidRPr="00601AD1" w:rsidRDefault="00BC168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Мероприятия по достижению целевых показателей</w:t>
            </w:r>
          </w:p>
        </w:tc>
        <w:tc>
          <w:tcPr>
            <w:tcW w:w="7088" w:type="dxa"/>
          </w:tcPr>
          <w:p w:rsidR="008565C9" w:rsidRDefault="008565C9" w:rsidP="008565C9">
            <w:pPr>
              <w:pStyle w:val="a6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565C9">
              <w:rPr>
                <w:rFonts w:eastAsia="Calibri"/>
                <w:lang w:eastAsia="en-US"/>
              </w:rPr>
              <w:t>Определение электронной платформы для ведений совещаний</w:t>
            </w:r>
            <w:r>
              <w:rPr>
                <w:rFonts w:eastAsia="Calibri"/>
                <w:lang w:eastAsia="en-US"/>
              </w:rPr>
              <w:t>.</w:t>
            </w:r>
          </w:p>
          <w:p w:rsidR="008565C9" w:rsidRDefault="008565C9" w:rsidP="008565C9">
            <w:pPr>
              <w:pStyle w:val="a6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565C9">
              <w:rPr>
                <w:rFonts w:eastAsia="Calibri"/>
                <w:lang w:eastAsia="en-US"/>
              </w:rPr>
              <w:t xml:space="preserve">Проведение консультации для педагогов по работе в </w:t>
            </w:r>
            <w:proofErr w:type="spellStart"/>
            <w:r w:rsidRPr="008565C9">
              <w:rPr>
                <w:rFonts w:eastAsia="Calibri"/>
                <w:lang w:eastAsia="en-US"/>
              </w:rPr>
              <w:t>Zoom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  <w:p w:rsidR="008565C9" w:rsidRDefault="008565C9" w:rsidP="008565C9">
            <w:pPr>
              <w:pStyle w:val="a6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565C9">
              <w:rPr>
                <w:rFonts w:eastAsia="Calibri"/>
                <w:lang w:eastAsia="en-US"/>
              </w:rPr>
              <w:t xml:space="preserve">Регистрация и установка платформы </w:t>
            </w:r>
            <w:proofErr w:type="spellStart"/>
            <w:r w:rsidRPr="008565C9">
              <w:rPr>
                <w:rFonts w:eastAsia="Calibri"/>
                <w:lang w:eastAsia="en-US"/>
              </w:rPr>
              <w:t>Zoom</w:t>
            </w:r>
            <w:proofErr w:type="spellEnd"/>
            <w:r>
              <w:rPr>
                <w:rFonts w:eastAsia="Calibri"/>
                <w:lang w:eastAsia="en-US"/>
              </w:rPr>
              <w:t>.</w:t>
            </w:r>
          </w:p>
          <w:p w:rsidR="0015771A" w:rsidRPr="008565C9" w:rsidRDefault="008565C9" w:rsidP="008565C9">
            <w:pPr>
              <w:pStyle w:val="a6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8565C9">
              <w:rPr>
                <w:rFonts w:eastAsia="Calibri"/>
                <w:lang w:eastAsia="en-US"/>
              </w:rPr>
              <w:t xml:space="preserve">Выявление проблем при реализации проекта по работы с </w:t>
            </w:r>
            <w:proofErr w:type="spellStart"/>
            <w:r w:rsidRPr="008565C9">
              <w:rPr>
                <w:rFonts w:eastAsia="Calibri"/>
                <w:lang w:eastAsia="en-US"/>
              </w:rPr>
              <w:t>Zoom</w:t>
            </w:r>
            <w:proofErr w:type="spellEnd"/>
            <w:r w:rsidRPr="008565C9">
              <w:rPr>
                <w:rFonts w:eastAsia="Calibri"/>
                <w:lang w:eastAsia="en-US"/>
              </w:rPr>
              <w:t xml:space="preserve"> у педагогов индивидуально</w:t>
            </w:r>
            <w:r>
              <w:rPr>
                <w:rFonts w:eastAsia="Calibri"/>
                <w:lang w:eastAsia="en-US"/>
              </w:rPr>
              <w:t>.</w:t>
            </w:r>
          </w:p>
        </w:tc>
      </w:tr>
      <w:tr w:rsidR="00BC1687" w:rsidRPr="00601AD1" w:rsidTr="007720C7">
        <w:tc>
          <w:tcPr>
            <w:tcW w:w="2972" w:type="dxa"/>
          </w:tcPr>
          <w:p w:rsidR="00BC1687" w:rsidRPr="00601AD1" w:rsidRDefault="00BC168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Результаты реализации проекта</w:t>
            </w:r>
          </w:p>
        </w:tc>
        <w:tc>
          <w:tcPr>
            <w:tcW w:w="7088" w:type="dxa"/>
          </w:tcPr>
          <w:p w:rsidR="00456109" w:rsidRPr="008565C9" w:rsidRDefault="008565C9" w:rsidP="00F5486D">
            <w:pPr>
              <w:suppressAutoHyphens w:val="0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Сократилось время проведения совещаний</w:t>
            </w:r>
            <w:r w:rsidR="00A05332">
              <w:rPr>
                <w:rFonts w:eastAsia="Calibri"/>
                <w:sz w:val="22"/>
                <w:szCs w:val="22"/>
                <w:lang w:eastAsia="en-US"/>
              </w:rPr>
              <w:t>.</w:t>
            </w:r>
            <w:bookmarkStart w:id="0" w:name="_GoBack"/>
            <w:bookmarkEnd w:id="0"/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BC1687" w:rsidRPr="00601AD1" w:rsidTr="007720C7">
        <w:tc>
          <w:tcPr>
            <w:tcW w:w="2972" w:type="dxa"/>
          </w:tcPr>
          <w:p w:rsidR="00BC1687" w:rsidRPr="00601AD1" w:rsidRDefault="00BC168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Проблемы, возникшие при реализации проекта и выбранные способы решения</w:t>
            </w:r>
          </w:p>
        </w:tc>
        <w:tc>
          <w:tcPr>
            <w:tcW w:w="7088" w:type="dxa"/>
          </w:tcPr>
          <w:p w:rsidR="00BC1687" w:rsidRPr="00366425" w:rsidRDefault="004D3B51" w:rsidP="007720C7">
            <w:pPr>
              <w:tabs>
                <w:tab w:val="left" w:pos="176"/>
              </w:tabs>
              <w:suppressAutoHyphens w:val="0"/>
              <w:jc w:val="both"/>
              <w:rPr>
                <w:lang w:eastAsia="ru-RU"/>
              </w:rPr>
            </w:pPr>
            <w:r w:rsidRPr="00366425">
              <w:rPr>
                <w:lang w:eastAsia="ru-RU"/>
              </w:rPr>
              <w:t>Проблемы:</w:t>
            </w:r>
          </w:p>
          <w:p w:rsidR="004D3B51" w:rsidRPr="00366425" w:rsidRDefault="00F5486D" w:rsidP="00F5486D">
            <w:pPr>
              <w:pStyle w:val="a6"/>
              <w:numPr>
                <w:ilvl w:val="0"/>
                <w:numId w:val="3"/>
              </w:numPr>
              <w:tabs>
                <w:tab w:val="left" w:pos="176"/>
              </w:tabs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нет опыта работы  </w:t>
            </w:r>
            <w:r w:rsidR="008565C9">
              <w:rPr>
                <w:lang w:eastAsia="ru-RU"/>
              </w:rPr>
              <w:t xml:space="preserve">на платформе </w:t>
            </w:r>
            <w:r>
              <w:rPr>
                <w:lang w:eastAsia="ru-RU"/>
              </w:rPr>
              <w:t xml:space="preserve"> </w:t>
            </w:r>
            <w:r w:rsidR="008565C9">
              <w:rPr>
                <w:lang w:val="en-US" w:eastAsia="ru-RU"/>
              </w:rPr>
              <w:t>Zoom</w:t>
            </w:r>
            <w:r w:rsidR="008565C9" w:rsidRPr="008565C9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 xml:space="preserve">у  некоторых педагогов. </w:t>
            </w:r>
          </w:p>
          <w:p w:rsidR="00F5486D" w:rsidRDefault="004D3B51" w:rsidP="00F5486D">
            <w:pPr>
              <w:tabs>
                <w:tab w:val="left" w:pos="176"/>
              </w:tabs>
              <w:suppressAutoHyphens w:val="0"/>
              <w:jc w:val="both"/>
              <w:rPr>
                <w:lang w:eastAsia="ru-RU"/>
              </w:rPr>
            </w:pPr>
            <w:r w:rsidRPr="00366425">
              <w:rPr>
                <w:lang w:eastAsia="ru-RU"/>
              </w:rPr>
              <w:t>Решение:</w:t>
            </w:r>
          </w:p>
          <w:p w:rsidR="00FF39D2" w:rsidRPr="00F5486D" w:rsidRDefault="00F5486D" w:rsidP="00F5486D">
            <w:pPr>
              <w:pStyle w:val="a6"/>
              <w:numPr>
                <w:ilvl w:val="0"/>
                <w:numId w:val="3"/>
              </w:numPr>
              <w:tabs>
                <w:tab w:val="left" w:pos="176"/>
              </w:tabs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проведение обучающих семинаров и консультаций.</w:t>
            </w:r>
          </w:p>
        </w:tc>
      </w:tr>
      <w:tr w:rsidR="00BC1687" w:rsidRPr="00601AD1" w:rsidTr="007720C7">
        <w:tc>
          <w:tcPr>
            <w:tcW w:w="2972" w:type="dxa"/>
          </w:tcPr>
          <w:p w:rsidR="00BC1687" w:rsidRPr="00601AD1" w:rsidRDefault="00BC168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Финансовые затраты реализации проекта (при наличии)</w:t>
            </w:r>
          </w:p>
        </w:tc>
        <w:tc>
          <w:tcPr>
            <w:tcW w:w="7088" w:type="dxa"/>
          </w:tcPr>
          <w:p w:rsidR="004D3B51" w:rsidRPr="00F5486D" w:rsidRDefault="004D3B51" w:rsidP="00F5486D">
            <w:pPr>
              <w:pStyle w:val="a6"/>
              <w:numPr>
                <w:ilvl w:val="0"/>
                <w:numId w:val="3"/>
              </w:numPr>
              <w:tabs>
                <w:tab w:val="left" w:pos="176"/>
              </w:tabs>
              <w:suppressAutoHyphens w:val="0"/>
              <w:jc w:val="both"/>
              <w:rPr>
                <w:bCs/>
                <w:lang w:eastAsia="en-US"/>
              </w:rPr>
            </w:pPr>
            <w:r w:rsidRPr="00F5486D">
              <w:rPr>
                <w:bCs/>
                <w:lang w:eastAsia="en-US"/>
              </w:rPr>
              <w:t xml:space="preserve">трудовые ресурсы (время работы команды проекта) </w:t>
            </w:r>
          </w:p>
          <w:p w:rsidR="00FF39D2" w:rsidRPr="004D3B51" w:rsidRDefault="00FF39D2" w:rsidP="007720C7">
            <w:pPr>
              <w:tabs>
                <w:tab w:val="left" w:pos="176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C1687" w:rsidRPr="00601AD1" w:rsidTr="007720C7">
        <w:tc>
          <w:tcPr>
            <w:tcW w:w="2972" w:type="dxa"/>
          </w:tcPr>
          <w:p w:rsidR="00BC1687" w:rsidRPr="00601AD1" w:rsidRDefault="00BC168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Использованные инструменты бережливых технологий</w:t>
            </w:r>
          </w:p>
        </w:tc>
        <w:tc>
          <w:tcPr>
            <w:tcW w:w="7088" w:type="dxa"/>
          </w:tcPr>
          <w:p w:rsidR="00BC1687" w:rsidRPr="00F5486D" w:rsidRDefault="00F5486D" w:rsidP="00F5486D">
            <w:pPr>
              <w:pStyle w:val="a6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rPr>
                <w:szCs w:val="28"/>
                <w:shd w:val="clear" w:color="auto" w:fill="FFFFFF"/>
                <w:lang w:eastAsia="ru-RU"/>
              </w:rPr>
            </w:pPr>
            <w:r>
              <w:rPr>
                <w:szCs w:val="28"/>
                <w:shd w:val="clear" w:color="auto" w:fill="FFFFFF"/>
                <w:lang w:eastAsia="ru-RU"/>
              </w:rPr>
              <w:t>электронные ресурсы</w:t>
            </w:r>
          </w:p>
        </w:tc>
      </w:tr>
      <w:tr w:rsidR="00BC1687" w:rsidRPr="00601AD1" w:rsidTr="007720C7">
        <w:tc>
          <w:tcPr>
            <w:tcW w:w="2972" w:type="dxa"/>
          </w:tcPr>
          <w:p w:rsidR="00BC1687" w:rsidRPr="00601AD1" w:rsidRDefault="00BC1687" w:rsidP="007720C7">
            <w:pPr>
              <w:suppressAutoHyphens w:val="0"/>
              <w:jc w:val="center"/>
              <w:rPr>
                <w:b/>
                <w:lang w:eastAsia="ru-RU"/>
              </w:rPr>
            </w:pPr>
            <w:r w:rsidRPr="00601AD1">
              <w:rPr>
                <w:b/>
                <w:lang w:eastAsia="ru-RU"/>
              </w:rPr>
              <w:t>Контактное лицо по проекту (должность, Ф.И.О., телефон)</w:t>
            </w:r>
          </w:p>
        </w:tc>
        <w:tc>
          <w:tcPr>
            <w:tcW w:w="7088" w:type="dxa"/>
          </w:tcPr>
          <w:p w:rsidR="00BC1687" w:rsidRPr="00366425" w:rsidRDefault="004D3B51" w:rsidP="00F5486D">
            <w:pPr>
              <w:tabs>
                <w:tab w:val="left" w:pos="176"/>
                <w:tab w:val="left" w:pos="3420"/>
              </w:tabs>
              <w:suppressAutoHyphens w:val="0"/>
              <w:jc w:val="both"/>
              <w:rPr>
                <w:szCs w:val="28"/>
                <w:shd w:val="clear" w:color="auto" w:fill="FFFFFF"/>
                <w:lang w:eastAsia="ru-RU"/>
              </w:rPr>
            </w:pPr>
            <w:proofErr w:type="gramStart"/>
            <w:r w:rsidRPr="00366425">
              <w:rPr>
                <w:szCs w:val="28"/>
                <w:shd w:val="clear" w:color="auto" w:fill="FFFFFF"/>
                <w:lang w:eastAsia="ru-RU"/>
              </w:rPr>
              <w:t xml:space="preserve">Заведующий </w:t>
            </w:r>
            <w:r w:rsidR="00F5486D">
              <w:rPr>
                <w:szCs w:val="28"/>
                <w:shd w:val="clear" w:color="auto" w:fill="FFFFFF"/>
                <w:lang w:eastAsia="ru-RU"/>
              </w:rPr>
              <w:t>Кулагина</w:t>
            </w:r>
            <w:proofErr w:type="gramEnd"/>
            <w:r w:rsidR="00F5486D">
              <w:rPr>
                <w:szCs w:val="28"/>
                <w:shd w:val="clear" w:color="auto" w:fill="FFFFFF"/>
                <w:lang w:eastAsia="ru-RU"/>
              </w:rPr>
              <w:t xml:space="preserve"> О.Е.</w:t>
            </w:r>
          </w:p>
          <w:p w:rsidR="004D3B51" w:rsidRPr="00366425" w:rsidRDefault="00F5486D" w:rsidP="007720C7">
            <w:pPr>
              <w:tabs>
                <w:tab w:val="left" w:pos="176"/>
              </w:tabs>
              <w:suppressAutoHyphens w:val="0"/>
              <w:jc w:val="both"/>
              <w:rPr>
                <w:szCs w:val="28"/>
                <w:shd w:val="clear" w:color="auto" w:fill="FFFFFF"/>
                <w:lang w:eastAsia="ru-RU"/>
              </w:rPr>
            </w:pPr>
            <w:r>
              <w:rPr>
                <w:szCs w:val="28"/>
                <w:shd w:val="clear" w:color="auto" w:fill="FFFFFF"/>
                <w:lang w:eastAsia="ru-RU"/>
              </w:rPr>
              <w:t>7-33-67</w:t>
            </w:r>
          </w:p>
        </w:tc>
      </w:tr>
    </w:tbl>
    <w:p w:rsidR="007720C7" w:rsidRDefault="007720C7"/>
    <w:sectPr w:rsidR="007720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8482C"/>
    <w:multiLevelType w:val="hybridMultilevel"/>
    <w:tmpl w:val="DE367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D54E0"/>
    <w:multiLevelType w:val="hybridMultilevel"/>
    <w:tmpl w:val="44C843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F69E4"/>
    <w:multiLevelType w:val="hybridMultilevel"/>
    <w:tmpl w:val="F6385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A55AA1"/>
    <w:multiLevelType w:val="hybridMultilevel"/>
    <w:tmpl w:val="2F2AB9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D15165"/>
    <w:multiLevelType w:val="hybridMultilevel"/>
    <w:tmpl w:val="92D8D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52"/>
    <w:rsid w:val="0015771A"/>
    <w:rsid w:val="00230092"/>
    <w:rsid w:val="00341C7A"/>
    <w:rsid w:val="00366425"/>
    <w:rsid w:val="003D6416"/>
    <w:rsid w:val="003F11B7"/>
    <w:rsid w:val="00456109"/>
    <w:rsid w:val="004D3B51"/>
    <w:rsid w:val="00507AEE"/>
    <w:rsid w:val="00587A0A"/>
    <w:rsid w:val="00656EB8"/>
    <w:rsid w:val="006C37E3"/>
    <w:rsid w:val="00705F5F"/>
    <w:rsid w:val="00707D48"/>
    <w:rsid w:val="007720C7"/>
    <w:rsid w:val="00772DC1"/>
    <w:rsid w:val="008565C9"/>
    <w:rsid w:val="00A05332"/>
    <w:rsid w:val="00B43752"/>
    <w:rsid w:val="00BC1687"/>
    <w:rsid w:val="00F5486D"/>
    <w:rsid w:val="00FF3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0C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41C7A"/>
    <w:pPr>
      <w:suppressLineNumbers/>
      <w:spacing w:before="120" w:after="120"/>
    </w:pPr>
    <w:rPr>
      <w:rFonts w:cs="Mangal"/>
      <w:i/>
      <w:iCs/>
    </w:rPr>
  </w:style>
  <w:style w:type="character" w:styleId="a4">
    <w:name w:val="Emphasis"/>
    <w:basedOn w:val="a0"/>
    <w:uiPriority w:val="20"/>
    <w:qFormat/>
    <w:rsid w:val="00341C7A"/>
    <w:rPr>
      <w:i/>
      <w:iCs/>
    </w:rPr>
  </w:style>
  <w:style w:type="table" w:customStyle="1" w:styleId="1">
    <w:name w:val="Сетка таблицы1"/>
    <w:basedOn w:val="a1"/>
    <w:next w:val="a5"/>
    <w:uiPriority w:val="59"/>
    <w:rsid w:val="007720C7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772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548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0C7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341C7A"/>
    <w:pPr>
      <w:suppressLineNumbers/>
      <w:spacing w:before="120" w:after="120"/>
    </w:pPr>
    <w:rPr>
      <w:rFonts w:cs="Mangal"/>
      <w:i/>
      <w:iCs/>
    </w:rPr>
  </w:style>
  <w:style w:type="character" w:styleId="a4">
    <w:name w:val="Emphasis"/>
    <w:basedOn w:val="a0"/>
    <w:uiPriority w:val="20"/>
    <w:qFormat/>
    <w:rsid w:val="00341C7A"/>
    <w:rPr>
      <w:i/>
      <w:iCs/>
    </w:rPr>
  </w:style>
  <w:style w:type="table" w:customStyle="1" w:styleId="1">
    <w:name w:val="Сетка таблицы1"/>
    <w:basedOn w:val="a1"/>
    <w:next w:val="a5"/>
    <w:uiPriority w:val="59"/>
    <w:rsid w:val="007720C7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7720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54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Shef</dc:creator>
  <cp:lastModifiedBy>Boss</cp:lastModifiedBy>
  <cp:revision>2</cp:revision>
  <dcterms:created xsi:type="dcterms:W3CDTF">2021-06-07T09:10:00Z</dcterms:created>
  <dcterms:modified xsi:type="dcterms:W3CDTF">2021-06-07T09:10:00Z</dcterms:modified>
</cp:coreProperties>
</file>