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8C" w:rsidRPr="00585E44" w:rsidRDefault="00357D8C" w:rsidP="00585E44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585E44">
        <w:rPr>
          <w:rFonts w:ascii="Arial" w:hAnsi="Arial" w:cs="Arial"/>
          <w:color w:val="FF0000"/>
          <w:spacing w:val="3"/>
        </w:rPr>
        <w:t>Дорогие ребята! Будьте внимательны и бд</w:t>
      </w:r>
      <w:r w:rsidR="00585E44" w:rsidRPr="00585E44">
        <w:rPr>
          <w:rFonts w:ascii="Arial" w:hAnsi="Arial" w:cs="Arial"/>
          <w:color w:val="FF0000"/>
          <w:spacing w:val="3"/>
        </w:rPr>
        <w:t>ительны находясь дома, на улице и</w:t>
      </w:r>
      <w:r w:rsidRPr="00585E44">
        <w:rPr>
          <w:rFonts w:ascii="Arial" w:hAnsi="Arial" w:cs="Arial"/>
          <w:color w:val="FF0000"/>
          <w:spacing w:val="3"/>
        </w:rPr>
        <w:t xml:space="preserve"> на природе.</w:t>
      </w:r>
    </w:p>
    <w:p w:rsidR="00FE73EA" w:rsidRPr="00585E44" w:rsidRDefault="0004760B" w:rsidP="000342C8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>
        <w:rPr>
          <w:rFonts w:ascii="Arial" w:hAnsi="Arial" w:cs="Arial"/>
          <w:noProof/>
          <w:color w:val="3A424D"/>
          <w:spacing w:val="3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375920</wp:posOffset>
            </wp:positionV>
            <wp:extent cx="1686560" cy="1114425"/>
            <wp:effectExtent l="0" t="0" r="8890" b="9525"/>
            <wp:wrapTight wrapText="bothSides">
              <wp:wrapPolygon edited="0">
                <wp:start x="976" y="0"/>
                <wp:lineTo x="0" y="738"/>
                <wp:lineTo x="0" y="21046"/>
                <wp:lineTo x="976" y="21415"/>
                <wp:lineTo x="20494" y="21415"/>
                <wp:lineTo x="21470" y="21046"/>
                <wp:lineTo x="21470" y="738"/>
                <wp:lineTo x="20494" y="0"/>
                <wp:lineTo x="976" y="0"/>
              </wp:wrapPolygon>
            </wp:wrapTight>
            <wp:docPr id="10" name="Рисунок 10" descr="C:\Users\personal\Desktop\-lg!0it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rsonal\Desktop\-lg!0itv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1114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53E30" w:rsidRPr="00585E44">
        <w:rPr>
          <w:rFonts w:ascii="Arial" w:hAnsi="Arial" w:cs="Arial"/>
          <w:color w:val="FF0000"/>
          <w:spacing w:val="3"/>
        </w:rPr>
        <w:t>На кухне</w:t>
      </w:r>
    </w:p>
    <w:p w:rsidR="00D53E30" w:rsidRDefault="0032615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>-</w:t>
      </w:r>
      <w:r w:rsidR="00D53E30">
        <w:rPr>
          <w:rFonts w:ascii="Arial" w:hAnsi="Arial" w:cs="Arial"/>
          <w:color w:val="3A424D"/>
          <w:spacing w:val="3"/>
        </w:rPr>
        <w:t>Не прикасайся  к кастрюлям и сковородам, в которых только что готовилась еда, - можно получить ожог.</w:t>
      </w:r>
    </w:p>
    <w:p w:rsidR="00D53E30" w:rsidRDefault="00357D8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noProof/>
          <w:color w:val="3A424D"/>
          <w:spacing w:val="3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3562985</wp:posOffset>
            </wp:positionH>
            <wp:positionV relativeFrom="paragraph">
              <wp:posOffset>608965</wp:posOffset>
            </wp:positionV>
            <wp:extent cx="783590" cy="781050"/>
            <wp:effectExtent l="0" t="0" r="0" b="0"/>
            <wp:wrapTight wrapText="bothSides">
              <wp:wrapPolygon edited="0">
                <wp:start x="0" y="0"/>
                <wp:lineTo x="0" y="21073"/>
                <wp:lineTo x="21005" y="21073"/>
                <wp:lineTo x="21005" y="0"/>
                <wp:lineTo x="0" y="0"/>
              </wp:wrapPolygon>
            </wp:wrapTight>
            <wp:docPr id="1" name="Рисунок 1" descr="C:\Users\personal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sonal\Desktop\unname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5E44"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Не дотрагивайся до краев разбитых стаканов, чашек или тарелок</w:t>
      </w:r>
      <w:bookmarkStart w:id="0" w:name="_GoBack"/>
      <w:bookmarkEnd w:id="0"/>
      <w:r w:rsidR="00E53752">
        <w:rPr>
          <w:rFonts w:ascii="Arial" w:hAnsi="Arial" w:cs="Arial"/>
          <w:color w:val="3A424D"/>
          <w:spacing w:val="3"/>
        </w:rPr>
        <w:t>-ими можно порезаться.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Резать ножом могут только взрослые.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Не пей незнакомые жидкости</w:t>
      </w:r>
      <w:r w:rsidR="0032615C">
        <w:rPr>
          <w:rFonts w:ascii="Arial" w:hAnsi="Arial" w:cs="Arial"/>
          <w:color w:val="3A424D"/>
          <w:spacing w:val="3"/>
        </w:rPr>
        <w:t>-</w:t>
      </w:r>
      <w:r w:rsidR="00E53752">
        <w:rPr>
          <w:rFonts w:ascii="Arial" w:hAnsi="Arial" w:cs="Arial"/>
          <w:color w:val="3A424D"/>
          <w:spacing w:val="3"/>
        </w:rPr>
        <w:t>можно отравиться.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Отойди в сторону, если взрослый несёт горячую сковороду, кастрюлю или чайник.</w:t>
      </w:r>
    </w:p>
    <w:p w:rsidR="00585E44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276240" w:rsidRDefault="00276240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E53752" w:rsidRPr="00585E44" w:rsidRDefault="00E53752" w:rsidP="000342C8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585E44">
        <w:rPr>
          <w:rFonts w:ascii="Arial" w:hAnsi="Arial" w:cs="Arial"/>
          <w:color w:val="FF0000"/>
          <w:spacing w:val="3"/>
        </w:rPr>
        <w:lastRenderedPageBreak/>
        <w:t>В ванной комнате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Не открывай краны на всю мощность и не набирай полную ванну воды.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Выходя из ванны, становись на полотенце или коврик.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Никогда не пробуй моющие средства на вкус, даже если они приятно пахнут.</w:t>
      </w:r>
    </w:p>
    <w:p w:rsidR="00E53752" w:rsidRDefault="0004760B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noProof/>
          <w:color w:val="3A424D"/>
          <w:spacing w:val="3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3719195</wp:posOffset>
            </wp:positionH>
            <wp:positionV relativeFrom="paragraph">
              <wp:posOffset>191135</wp:posOffset>
            </wp:positionV>
            <wp:extent cx="819150" cy="81915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C:\Users\personal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rsonal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5E44"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Не трогай бритву или другие острые предметы.</w:t>
      </w:r>
    </w:p>
    <w:p w:rsidR="00357D8C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Не бери телефон или планшет в ванную.</w:t>
      </w:r>
    </w:p>
    <w:p w:rsidR="00E53752" w:rsidRDefault="00357D8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 Это чревато опасными последствиями.</w:t>
      </w:r>
    </w:p>
    <w:p w:rsidR="00357D8C" w:rsidRDefault="00357D8C" w:rsidP="000342C8">
      <w:pPr>
        <w:pStyle w:val="3"/>
        <w:shd w:val="clear" w:color="auto" w:fill="FFFFFF"/>
        <w:jc w:val="center"/>
        <w:rPr>
          <w:rFonts w:ascii="Arial" w:hAnsi="Arial" w:cs="Arial"/>
          <w:color w:val="3A424D"/>
          <w:spacing w:val="3"/>
        </w:rPr>
      </w:pPr>
    </w:p>
    <w:p w:rsidR="0004760B" w:rsidRDefault="0004760B" w:rsidP="000342C8">
      <w:pPr>
        <w:pStyle w:val="3"/>
        <w:shd w:val="clear" w:color="auto" w:fill="FFFFFF"/>
        <w:jc w:val="center"/>
        <w:rPr>
          <w:rFonts w:ascii="Arial" w:hAnsi="Arial" w:cs="Arial"/>
          <w:color w:val="3A424D"/>
          <w:spacing w:val="3"/>
        </w:rPr>
      </w:pPr>
    </w:p>
    <w:p w:rsidR="00357D8C" w:rsidRDefault="0004760B" w:rsidP="000342C8">
      <w:pPr>
        <w:pStyle w:val="3"/>
        <w:shd w:val="clear" w:color="auto" w:fill="FFFFFF"/>
        <w:jc w:val="center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noProof/>
          <w:color w:val="3A424D"/>
          <w:spacing w:val="3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375920</wp:posOffset>
            </wp:positionV>
            <wp:extent cx="816610" cy="457200"/>
            <wp:effectExtent l="171450" t="171450" r="383540" b="361950"/>
            <wp:wrapSquare wrapText="bothSides"/>
            <wp:docPr id="3" name="Рисунок 3" descr="C:\Users\personal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sonal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457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53752" w:rsidRPr="00585E44">
        <w:rPr>
          <w:rFonts w:ascii="Arial" w:hAnsi="Arial" w:cs="Arial"/>
          <w:color w:val="FF0000"/>
          <w:spacing w:val="3"/>
        </w:rPr>
        <w:t>Электричество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651BFE">
        <w:rPr>
          <w:rFonts w:ascii="Arial" w:hAnsi="Arial" w:cs="Arial"/>
          <w:color w:val="3A424D"/>
          <w:spacing w:val="3"/>
        </w:rPr>
        <w:t xml:space="preserve">Не дотрагивайся до </w:t>
      </w:r>
      <w:r w:rsidR="0004760B">
        <w:rPr>
          <w:rFonts w:ascii="Arial" w:hAnsi="Arial" w:cs="Arial"/>
          <w:color w:val="3A424D"/>
          <w:spacing w:val="3"/>
        </w:rPr>
        <w:t>э</w:t>
      </w:r>
      <w:r w:rsidR="00E53752">
        <w:rPr>
          <w:rFonts w:ascii="Arial" w:hAnsi="Arial" w:cs="Arial"/>
          <w:color w:val="3A424D"/>
          <w:spacing w:val="3"/>
        </w:rPr>
        <w:t>лектроприборов мокрыми руками.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lastRenderedPageBreak/>
        <w:t xml:space="preserve">- </w:t>
      </w:r>
      <w:r w:rsidR="00E53752">
        <w:rPr>
          <w:rFonts w:ascii="Arial" w:hAnsi="Arial" w:cs="Arial"/>
          <w:color w:val="3A424D"/>
          <w:spacing w:val="3"/>
        </w:rPr>
        <w:t>Попроси взрослых включить в розетку электроприбор.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E53752">
        <w:rPr>
          <w:rFonts w:ascii="Arial" w:hAnsi="Arial" w:cs="Arial"/>
          <w:color w:val="3A424D"/>
          <w:spacing w:val="3"/>
        </w:rPr>
        <w:t>Не засовывай в розетку посторонние предметы.</w:t>
      </w:r>
    </w:p>
    <w:p w:rsidR="00E53752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>-</w:t>
      </w:r>
      <w:r w:rsidR="00380B7C">
        <w:rPr>
          <w:rFonts w:ascii="Arial" w:hAnsi="Arial" w:cs="Arial"/>
          <w:color w:val="3A424D"/>
          <w:spacing w:val="3"/>
        </w:rPr>
        <w:t>Не дер</w:t>
      </w:r>
      <w:r w:rsidR="00E53752">
        <w:rPr>
          <w:rFonts w:ascii="Arial" w:hAnsi="Arial" w:cs="Arial"/>
          <w:color w:val="3A424D"/>
          <w:spacing w:val="3"/>
        </w:rPr>
        <w:t>гай электри</w:t>
      </w:r>
      <w:r w:rsidR="00380B7C">
        <w:rPr>
          <w:rFonts w:ascii="Arial" w:hAnsi="Arial" w:cs="Arial"/>
          <w:color w:val="3A424D"/>
          <w:spacing w:val="3"/>
        </w:rPr>
        <w:t>ческий шнур, вилка которого находится в розетке.</w:t>
      </w:r>
    </w:p>
    <w:p w:rsidR="00380B7C" w:rsidRDefault="00585E4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 прикасайся к проводам, которые не спрятаны в защитную оболочку.</w:t>
      </w:r>
    </w:p>
    <w:p w:rsidR="00380B7C" w:rsidRDefault="00380B7C" w:rsidP="000342C8">
      <w:pPr>
        <w:pStyle w:val="3"/>
        <w:shd w:val="clear" w:color="auto" w:fill="FFFFFF"/>
        <w:jc w:val="center"/>
        <w:rPr>
          <w:rFonts w:ascii="Arial" w:hAnsi="Arial" w:cs="Arial"/>
          <w:color w:val="3A424D"/>
          <w:spacing w:val="3"/>
        </w:rPr>
      </w:pPr>
      <w:r w:rsidRPr="00585E44">
        <w:rPr>
          <w:rFonts w:ascii="Arial" w:hAnsi="Arial" w:cs="Arial"/>
          <w:color w:val="FF0000"/>
          <w:spacing w:val="3"/>
        </w:rPr>
        <w:t>Аптечка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Принимай только те лекарства и витамины, которые дают родители.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 - </w:t>
      </w:r>
      <w:r w:rsidR="00283E25">
        <w:rPr>
          <w:rFonts w:ascii="Arial" w:hAnsi="Arial" w:cs="Arial"/>
          <w:color w:val="3A424D"/>
          <w:spacing w:val="3"/>
        </w:rPr>
        <w:t xml:space="preserve">Не играй с ртутным термометром </w:t>
      </w:r>
      <w:r w:rsidR="00380B7C">
        <w:rPr>
          <w:rFonts w:ascii="Arial" w:hAnsi="Arial" w:cs="Arial"/>
          <w:color w:val="3A424D"/>
          <w:spacing w:val="3"/>
        </w:rPr>
        <w:t>- он может разбиться.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 </w:t>
      </w:r>
      <w:r w:rsidR="00380B7C">
        <w:rPr>
          <w:rFonts w:ascii="Arial" w:hAnsi="Arial" w:cs="Arial"/>
          <w:color w:val="3A424D"/>
          <w:spacing w:val="3"/>
        </w:rPr>
        <w:t>Не играй с домашней аптечкой.</w:t>
      </w:r>
    </w:p>
    <w:p w:rsidR="000342C8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 трогай шприцы с иголками-ими могут пользоваться только взрослые.</w:t>
      </w:r>
    </w:p>
    <w:p w:rsidR="00283E25" w:rsidRDefault="00283E25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283E25" w:rsidRDefault="00283E25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380B7C" w:rsidRPr="00585E44" w:rsidRDefault="00380B7C" w:rsidP="000342C8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585E44">
        <w:rPr>
          <w:rFonts w:ascii="Arial" w:hAnsi="Arial" w:cs="Arial"/>
          <w:color w:val="FF0000"/>
          <w:spacing w:val="3"/>
        </w:rPr>
        <w:lastRenderedPageBreak/>
        <w:t>Огонь</w:t>
      </w:r>
    </w:p>
    <w:p w:rsidR="00380B7C" w:rsidRPr="0022639E" w:rsidRDefault="0004760B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noProof/>
          <w:color w:val="3A424D"/>
          <w:spacing w:val="3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3667760</wp:posOffset>
            </wp:positionH>
            <wp:positionV relativeFrom="paragraph">
              <wp:posOffset>463550</wp:posOffset>
            </wp:positionV>
            <wp:extent cx="1225550" cy="762000"/>
            <wp:effectExtent l="171450" t="171450" r="374650" b="361950"/>
            <wp:wrapTight wrapText="bothSides">
              <wp:wrapPolygon edited="0">
                <wp:start x="3693" y="-4860"/>
                <wp:lineTo x="-3022" y="-3780"/>
                <wp:lineTo x="-3022" y="23760"/>
                <wp:lineTo x="2015" y="31320"/>
                <wp:lineTo x="22831" y="31320"/>
                <wp:lineTo x="23167" y="30240"/>
                <wp:lineTo x="27532" y="22680"/>
                <wp:lineTo x="27867" y="2160"/>
                <wp:lineTo x="23167" y="-3780"/>
                <wp:lineTo x="21152" y="-4860"/>
                <wp:lineTo x="3693" y="-4860"/>
              </wp:wrapPolygon>
            </wp:wrapTight>
            <wp:docPr id="5" name="Рисунок 5" descr="C:\Users\personal\Desktop\Не-брать-чужого-без-спроса-1024x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rsonal\Desktop\Не-брать-чужого-без-спроса-1024x5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76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342C8">
        <w:rPr>
          <w:rFonts w:ascii="Arial" w:hAnsi="Arial" w:cs="Arial"/>
          <w:noProof/>
          <w:color w:val="3A424D"/>
          <w:spacing w:val="3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635</wp:posOffset>
            </wp:positionV>
            <wp:extent cx="1296035" cy="721995"/>
            <wp:effectExtent l="171450" t="171450" r="380365" b="363855"/>
            <wp:wrapTight wrapText="bothSides">
              <wp:wrapPolygon edited="0">
                <wp:start x="3492" y="-5129"/>
                <wp:lineTo x="-2857" y="-3989"/>
                <wp:lineTo x="-2540" y="23937"/>
                <wp:lineTo x="1905" y="31916"/>
                <wp:lineTo x="22859" y="31916"/>
                <wp:lineTo x="23177" y="30776"/>
                <wp:lineTo x="26987" y="23937"/>
                <wp:lineTo x="27622" y="2280"/>
                <wp:lineTo x="23177" y="-3989"/>
                <wp:lineTo x="21272" y="-5129"/>
                <wp:lineTo x="3492" y="-5129"/>
              </wp:wrapPolygon>
            </wp:wrapTight>
            <wp:docPr id="6" name="Рисунок 6" descr="C:\Users\personal\Desktop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rsonal\Desktop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721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11B86"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 играй со спичками и зажигалкой.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 xml:space="preserve">Не клади полотенце или бумагу рядом </w:t>
      </w:r>
      <w:proofErr w:type="gramStart"/>
      <w:r w:rsidR="00380B7C">
        <w:rPr>
          <w:rFonts w:ascii="Arial" w:hAnsi="Arial" w:cs="Arial"/>
          <w:color w:val="3A424D"/>
          <w:spacing w:val="3"/>
        </w:rPr>
        <w:t>с</w:t>
      </w:r>
      <w:proofErr w:type="gramEnd"/>
      <w:r w:rsidR="00380B7C">
        <w:rPr>
          <w:rFonts w:ascii="Arial" w:hAnsi="Arial" w:cs="Arial"/>
          <w:color w:val="3A424D"/>
          <w:spacing w:val="3"/>
        </w:rPr>
        <w:t xml:space="preserve"> горящей </w:t>
      </w:r>
      <w:proofErr w:type="spellStart"/>
      <w:r w:rsidR="00380B7C">
        <w:rPr>
          <w:rFonts w:ascii="Arial" w:hAnsi="Arial" w:cs="Arial"/>
          <w:color w:val="3A424D"/>
          <w:spacing w:val="3"/>
        </w:rPr>
        <w:t>комфоркой</w:t>
      </w:r>
      <w:proofErr w:type="spellEnd"/>
      <w:r w:rsidR="00380B7C">
        <w:rPr>
          <w:rFonts w:ascii="Arial" w:hAnsi="Arial" w:cs="Arial"/>
          <w:color w:val="3A424D"/>
          <w:spacing w:val="3"/>
        </w:rPr>
        <w:t>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Предупреди взрослых, если почувствовал запах дыма или увидел огонь. Если ты дома один, позвони по номерам телефонов 101 или 112 и сообщи о пожаре.</w:t>
      </w:r>
    </w:p>
    <w:p w:rsidR="00380B7C" w:rsidRDefault="00380B7C" w:rsidP="000342C8">
      <w:pPr>
        <w:pStyle w:val="3"/>
        <w:shd w:val="clear" w:color="auto" w:fill="FFFFFF"/>
        <w:jc w:val="center"/>
        <w:rPr>
          <w:rFonts w:ascii="Arial" w:hAnsi="Arial" w:cs="Arial"/>
          <w:color w:val="3A424D"/>
          <w:spacing w:val="3"/>
        </w:rPr>
      </w:pPr>
      <w:r w:rsidRPr="00585E44">
        <w:rPr>
          <w:rFonts w:ascii="Arial" w:hAnsi="Arial" w:cs="Arial"/>
          <w:color w:val="FF0000"/>
          <w:spacing w:val="3"/>
        </w:rPr>
        <w:t>Открытое окно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 xml:space="preserve">Не опирайся на москитную </w:t>
      </w:r>
      <w:r w:rsidR="000342C8">
        <w:rPr>
          <w:rFonts w:ascii="Arial" w:hAnsi="Arial" w:cs="Arial"/>
          <w:noProof/>
          <w:color w:val="3A424D"/>
          <w:spacing w:val="3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201295</wp:posOffset>
            </wp:positionV>
            <wp:extent cx="1323340" cy="716915"/>
            <wp:effectExtent l="0" t="0" r="0" b="6985"/>
            <wp:wrapTight wrapText="bothSides">
              <wp:wrapPolygon edited="0">
                <wp:start x="0" y="0"/>
                <wp:lineTo x="0" y="21236"/>
                <wp:lineTo x="21144" y="21236"/>
                <wp:lineTo x="21144" y="0"/>
                <wp:lineTo x="0" y="0"/>
              </wp:wrapPolygon>
            </wp:wrapTight>
            <wp:docPr id="8" name="Рисунок 8" descr="C:\Users\personal\Desktop\bezopasnost_okon_d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rsonal\Desktop\bezopasnost_okon_det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B7C">
        <w:rPr>
          <w:rFonts w:ascii="Arial" w:hAnsi="Arial" w:cs="Arial"/>
          <w:color w:val="3A424D"/>
          <w:spacing w:val="3"/>
        </w:rPr>
        <w:t>сетку-она может не выдержать твоего веса, и ты упадешь.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Нельзя забираться на подоконник с ногами.</w:t>
      </w:r>
    </w:p>
    <w:p w:rsidR="00651BFE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Нельзя высовываться из окна.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Если хочешь открыть окно, попроси это сделать родителей.</w:t>
      </w:r>
    </w:p>
    <w:p w:rsidR="00380B7C" w:rsidRPr="00611B86" w:rsidRDefault="00380B7C" w:rsidP="000342C8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611B86">
        <w:rPr>
          <w:rFonts w:ascii="Arial" w:hAnsi="Arial" w:cs="Arial"/>
          <w:color w:val="FF0000"/>
          <w:spacing w:val="3"/>
        </w:rPr>
        <w:lastRenderedPageBreak/>
        <w:t>Опасные игры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 засовывай в рот мелкие предметы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Пользуйся безопасными ножницами.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 играй с иголками и булавками.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Не трогай комнатные растения.Они бывают опасны.</w:t>
      </w:r>
    </w:p>
    <w:p w:rsidR="00380B7C" w:rsidRDefault="00611B86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380B7C">
        <w:rPr>
          <w:rFonts w:ascii="Arial" w:hAnsi="Arial" w:cs="Arial"/>
          <w:color w:val="3A424D"/>
          <w:spacing w:val="3"/>
        </w:rPr>
        <w:t>Обращайся с домашними животными ласково.</w:t>
      </w:r>
    </w:p>
    <w:p w:rsidR="00276240" w:rsidRPr="00276240" w:rsidRDefault="00276240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  <w:sz w:val="22"/>
          <w:szCs w:val="22"/>
        </w:rPr>
      </w:pPr>
      <w:r w:rsidRPr="00276240">
        <w:rPr>
          <w:rFonts w:ascii="Arial" w:hAnsi="Arial" w:cs="Arial"/>
          <w:color w:val="3A424D"/>
          <w:spacing w:val="3"/>
          <w:sz w:val="22"/>
          <w:szCs w:val="22"/>
        </w:rPr>
        <w:t>Информация взята из книги</w:t>
      </w:r>
      <w:r>
        <w:rPr>
          <w:rFonts w:ascii="Arial" w:hAnsi="Arial" w:cs="Arial"/>
          <w:color w:val="3A424D"/>
          <w:spacing w:val="3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3A424D"/>
          <w:spacing w:val="3"/>
          <w:sz w:val="22"/>
          <w:szCs w:val="22"/>
        </w:rPr>
        <w:t>Василюк</w:t>
      </w:r>
      <w:proofErr w:type="spellEnd"/>
      <w:r>
        <w:rPr>
          <w:rFonts w:ascii="Arial" w:hAnsi="Arial" w:cs="Arial"/>
          <w:color w:val="3A424D"/>
          <w:spacing w:val="3"/>
          <w:sz w:val="22"/>
          <w:szCs w:val="22"/>
        </w:rPr>
        <w:t xml:space="preserve"> Ю.С. Правила безопасного поведения в квартире. – Москва </w:t>
      </w:r>
      <w:proofErr w:type="gramStart"/>
      <w:r>
        <w:rPr>
          <w:rFonts w:ascii="Arial" w:hAnsi="Arial" w:cs="Arial"/>
          <w:color w:val="3A424D"/>
          <w:spacing w:val="3"/>
          <w:sz w:val="22"/>
          <w:szCs w:val="22"/>
        </w:rPr>
        <w:t>:</w:t>
      </w:r>
      <w:proofErr w:type="spellStart"/>
      <w:r>
        <w:rPr>
          <w:rFonts w:ascii="Arial" w:hAnsi="Arial" w:cs="Arial"/>
          <w:color w:val="3A424D"/>
          <w:spacing w:val="3"/>
          <w:sz w:val="22"/>
          <w:szCs w:val="22"/>
        </w:rPr>
        <w:t>Э</w:t>
      </w:r>
      <w:proofErr w:type="gramEnd"/>
      <w:r>
        <w:rPr>
          <w:rFonts w:ascii="Arial" w:hAnsi="Arial" w:cs="Arial"/>
          <w:color w:val="3A424D"/>
          <w:spacing w:val="3"/>
          <w:sz w:val="22"/>
          <w:szCs w:val="22"/>
        </w:rPr>
        <w:t>ксмо</w:t>
      </w:r>
      <w:proofErr w:type="spellEnd"/>
      <w:r>
        <w:rPr>
          <w:rFonts w:ascii="Arial" w:hAnsi="Arial" w:cs="Arial"/>
          <w:color w:val="3A424D"/>
          <w:spacing w:val="3"/>
          <w:sz w:val="22"/>
          <w:szCs w:val="22"/>
        </w:rPr>
        <w:t>, 2018. – 48 с.</w:t>
      </w: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418D" w:rsidRDefault="0009418D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9C1" w:rsidRPr="0009418D" w:rsidRDefault="00DB39C1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418D" w:rsidRDefault="0009418D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9418D" w:rsidRDefault="0009418D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Прокуратура Нижегородской области</w:t>
      </w:r>
    </w:p>
    <w:p w:rsidR="0009418D" w:rsidRPr="00766E5C" w:rsidRDefault="0009418D" w:rsidP="00276240">
      <w:pPr>
        <w:spacing w:after="0" w:line="240" w:lineRule="auto"/>
        <w:rPr>
          <w:rFonts w:ascii="Impact" w:eastAsia="Times New Roman" w:hAnsi="Impact" w:cs="Times New Roman"/>
          <w:color w:val="00B050"/>
          <w:sz w:val="20"/>
          <w:szCs w:val="20"/>
          <w:lang w:eastAsia="ru-RU"/>
        </w:rPr>
      </w:pPr>
    </w:p>
    <w:p w:rsidR="0009418D" w:rsidRPr="009417D3" w:rsidRDefault="0009418D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1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информационн</w:t>
      </w:r>
      <w:r w:rsidRPr="00E23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</w:t>
      </w:r>
    </w:p>
    <w:p w:rsidR="0009418D" w:rsidRPr="009417D3" w:rsidRDefault="0009418D" w:rsidP="0009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1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Центр правовой культуры  </w:t>
      </w:r>
    </w:p>
    <w:p w:rsidR="00276240" w:rsidRDefault="00276240" w:rsidP="0009418D">
      <w:pPr>
        <w:spacing w:after="0" w:line="240" w:lineRule="auto"/>
        <w:jc w:val="center"/>
        <w:rPr>
          <w:rFonts w:ascii="Impact" w:eastAsia="Times New Roman" w:hAnsi="Impact" w:cs="Times New Roman"/>
          <w:sz w:val="20"/>
          <w:szCs w:val="20"/>
          <w:lang w:eastAsia="ru-RU"/>
        </w:rPr>
      </w:pPr>
    </w:p>
    <w:p w:rsidR="0009418D" w:rsidRPr="00D029B2" w:rsidRDefault="0009418D" w:rsidP="0009418D">
      <w:pPr>
        <w:spacing w:after="0" w:line="240" w:lineRule="auto"/>
        <w:jc w:val="center"/>
        <w:rPr>
          <w:rFonts w:ascii="Impact" w:eastAsia="Times New Roman" w:hAnsi="Impact" w:cs="Times New Roman"/>
          <w:sz w:val="28"/>
          <w:szCs w:val="28"/>
          <w:lang w:eastAsia="ru-RU"/>
        </w:rPr>
      </w:pPr>
      <w:r>
        <w:rPr>
          <w:rFonts w:ascii="Impact" w:eastAsia="Times New Roman" w:hAnsi="Impact" w:cs="Times New Roman"/>
          <w:sz w:val="28"/>
          <w:szCs w:val="28"/>
          <w:lang w:eastAsia="ru-RU"/>
        </w:rPr>
        <w:t>6</w:t>
      </w:r>
      <w:r w:rsidRPr="00D029B2">
        <w:rPr>
          <w:rFonts w:ascii="Impact" w:eastAsia="Times New Roman" w:hAnsi="Impact" w:cs="Times New Roman"/>
          <w:sz w:val="28"/>
          <w:szCs w:val="28"/>
          <w:lang w:eastAsia="ru-RU"/>
        </w:rPr>
        <w:t>+</w:t>
      </w:r>
    </w:p>
    <w:p w:rsidR="0009418D" w:rsidRDefault="0009418D" w:rsidP="0009418D">
      <w:pPr>
        <w:spacing w:after="0" w:line="240" w:lineRule="auto"/>
        <w:jc w:val="center"/>
        <w:rPr>
          <w:rFonts w:ascii="Impact" w:eastAsia="Times New Roman" w:hAnsi="Impact" w:cs="Times New Roman"/>
          <w:color w:val="00B050"/>
          <w:sz w:val="20"/>
          <w:szCs w:val="20"/>
          <w:lang w:eastAsia="ru-RU"/>
        </w:rPr>
      </w:pPr>
    </w:p>
    <w:p w:rsidR="0009418D" w:rsidRDefault="0009418D" w:rsidP="0009418D">
      <w:pPr>
        <w:jc w:val="center"/>
        <w:rPr>
          <w:rFonts w:ascii="Times New Roman" w:hAnsi="Times New Roman" w:cs="Times New Roman"/>
          <w:b/>
          <w:color w:val="365F91" w:themeColor="accent1" w:themeShade="BF"/>
          <w:sz w:val="52"/>
          <w:szCs w:val="52"/>
        </w:rPr>
      </w:pPr>
      <w:r>
        <w:rPr>
          <w:rFonts w:ascii="Times New Roman" w:hAnsi="Times New Roman" w:cs="Times New Roman"/>
          <w:b/>
          <w:color w:val="365F91" w:themeColor="accent1" w:themeShade="BF"/>
          <w:sz w:val="52"/>
          <w:szCs w:val="52"/>
        </w:rPr>
        <w:t>Правила безопасного поведения ребенка в квартире</w:t>
      </w:r>
    </w:p>
    <w:p w:rsidR="00651BFE" w:rsidRPr="00C601E5" w:rsidRDefault="00651BFE" w:rsidP="0009418D">
      <w:pPr>
        <w:jc w:val="center"/>
        <w:rPr>
          <w:rFonts w:ascii="Times New Roman" w:hAnsi="Times New Roman" w:cs="Times New Roman"/>
          <w:b/>
          <w:color w:val="365F91" w:themeColor="accent1" w:themeShade="BF"/>
          <w:sz w:val="52"/>
          <w:szCs w:val="52"/>
        </w:rPr>
      </w:pPr>
    </w:p>
    <w:p w:rsidR="0009418D" w:rsidRDefault="0009418D" w:rsidP="0009418D">
      <w:pPr>
        <w:jc w:val="center"/>
        <w:rPr>
          <w:rFonts w:ascii="Comic Sans MS" w:hAnsi="Comic Sans MS"/>
          <w:b/>
          <w:color w:val="215868" w:themeColor="accent5" w:themeShade="80"/>
          <w:sz w:val="52"/>
          <w:szCs w:val="52"/>
        </w:rPr>
      </w:pPr>
      <w:r>
        <w:rPr>
          <w:rFonts w:ascii="Comic Sans MS" w:hAnsi="Comic Sans MS"/>
          <w:b/>
          <w:noProof/>
          <w:color w:val="215868" w:themeColor="accent5" w:themeShade="80"/>
          <w:sz w:val="52"/>
          <w:szCs w:val="52"/>
          <w:lang w:eastAsia="ru-RU"/>
        </w:rPr>
        <w:drawing>
          <wp:inline distT="0" distB="0" distL="0" distR="0">
            <wp:extent cx="2266950" cy="1512712"/>
            <wp:effectExtent l="0" t="0" r="0" b="0"/>
            <wp:docPr id="11" name="Рисунок 11" descr="C:\Users\personal\Desktop\0a972ec3bbe199e90a101b944ea7d75bc4917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ersonal\Desktop\0a972ec3bbe199e90a101b944ea7d75bc491774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731" cy="1523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51BFE" w:rsidRDefault="00651BFE" w:rsidP="0009418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18D" w:rsidRPr="00C601E5" w:rsidRDefault="0009418D" w:rsidP="0009418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Нижний Новгород</w:t>
      </w:r>
    </w:p>
    <w:p w:rsidR="0009418D" w:rsidRPr="00C601E5" w:rsidRDefault="0009418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</w:t>
      </w:r>
    </w:p>
    <w:sectPr w:rsidR="0009418D" w:rsidRPr="00C601E5" w:rsidSect="007614AD">
      <w:pgSz w:w="16838" w:h="11906" w:orient="landscape"/>
      <w:pgMar w:top="720" w:right="536" w:bottom="720" w:left="284" w:header="708" w:footer="708" w:gutter="0"/>
      <w:cols w:num="3" w:space="106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772"/>
    <w:multiLevelType w:val="hybridMultilevel"/>
    <w:tmpl w:val="1076CDF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C91BBE"/>
    <w:multiLevelType w:val="hybridMultilevel"/>
    <w:tmpl w:val="1FD8E9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163BC"/>
    <w:multiLevelType w:val="hybridMultilevel"/>
    <w:tmpl w:val="EBDC155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340EB2"/>
    <w:multiLevelType w:val="hybridMultilevel"/>
    <w:tmpl w:val="DAD80C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A62D2"/>
    <w:multiLevelType w:val="hybridMultilevel"/>
    <w:tmpl w:val="DA4E9860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>
    <w:nsid w:val="349D3B39"/>
    <w:multiLevelType w:val="multilevel"/>
    <w:tmpl w:val="52D63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EF1125"/>
    <w:multiLevelType w:val="hybridMultilevel"/>
    <w:tmpl w:val="B9A0A1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6AA"/>
    <w:rsid w:val="00007BB6"/>
    <w:rsid w:val="0001522C"/>
    <w:rsid w:val="00030E9E"/>
    <w:rsid w:val="000342C8"/>
    <w:rsid w:val="000366DB"/>
    <w:rsid w:val="00045262"/>
    <w:rsid w:val="0004760B"/>
    <w:rsid w:val="00052AB6"/>
    <w:rsid w:val="00077A5D"/>
    <w:rsid w:val="0008044F"/>
    <w:rsid w:val="00085973"/>
    <w:rsid w:val="0009418D"/>
    <w:rsid w:val="000A482C"/>
    <w:rsid w:val="000A7E19"/>
    <w:rsid w:val="000C3BE5"/>
    <w:rsid w:val="000C4C35"/>
    <w:rsid w:val="000F6F81"/>
    <w:rsid w:val="000F728C"/>
    <w:rsid w:val="00107D6E"/>
    <w:rsid w:val="001431B8"/>
    <w:rsid w:val="0015005B"/>
    <w:rsid w:val="00160C39"/>
    <w:rsid w:val="0016113D"/>
    <w:rsid w:val="001A4C4B"/>
    <w:rsid w:val="001B3D74"/>
    <w:rsid w:val="001B765D"/>
    <w:rsid w:val="001C0ACE"/>
    <w:rsid w:val="001C0DA3"/>
    <w:rsid w:val="001C4A64"/>
    <w:rsid w:val="001E14A5"/>
    <w:rsid w:val="001E2389"/>
    <w:rsid w:val="001F5A09"/>
    <w:rsid w:val="0021779E"/>
    <w:rsid w:val="0022639E"/>
    <w:rsid w:val="00227CD4"/>
    <w:rsid w:val="0023168F"/>
    <w:rsid w:val="002408FE"/>
    <w:rsid w:val="0024217C"/>
    <w:rsid w:val="00246155"/>
    <w:rsid w:val="002711A5"/>
    <w:rsid w:val="00276240"/>
    <w:rsid w:val="002809FA"/>
    <w:rsid w:val="00282731"/>
    <w:rsid w:val="00283E25"/>
    <w:rsid w:val="00294EAE"/>
    <w:rsid w:val="002A1D6B"/>
    <w:rsid w:val="002A7CD4"/>
    <w:rsid w:val="002C2EC2"/>
    <w:rsid w:val="002F7A88"/>
    <w:rsid w:val="003101B1"/>
    <w:rsid w:val="00320DEE"/>
    <w:rsid w:val="0032352F"/>
    <w:rsid w:val="0032615C"/>
    <w:rsid w:val="00331F90"/>
    <w:rsid w:val="00343F26"/>
    <w:rsid w:val="00357D8C"/>
    <w:rsid w:val="00380B7C"/>
    <w:rsid w:val="00387B0F"/>
    <w:rsid w:val="003B1861"/>
    <w:rsid w:val="003C7DE5"/>
    <w:rsid w:val="003D3C8B"/>
    <w:rsid w:val="00401C2F"/>
    <w:rsid w:val="004504A4"/>
    <w:rsid w:val="00450EC8"/>
    <w:rsid w:val="00454061"/>
    <w:rsid w:val="00471525"/>
    <w:rsid w:val="00484CE4"/>
    <w:rsid w:val="004903A0"/>
    <w:rsid w:val="004D0AC5"/>
    <w:rsid w:val="004E4A78"/>
    <w:rsid w:val="005160AC"/>
    <w:rsid w:val="005728AC"/>
    <w:rsid w:val="00585507"/>
    <w:rsid w:val="00585E44"/>
    <w:rsid w:val="005C18A3"/>
    <w:rsid w:val="005D798A"/>
    <w:rsid w:val="005E270A"/>
    <w:rsid w:val="00607D51"/>
    <w:rsid w:val="00611B86"/>
    <w:rsid w:val="006311BF"/>
    <w:rsid w:val="00636535"/>
    <w:rsid w:val="00643917"/>
    <w:rsid w:val="00651BFE"/>
    <w:rsid w:val="00653C65"/>
    <w:rsid w:val="006547BF"/>
    <w:rsid w:val="00696308"/>
    <w:rsid w:val="006B63AB"/>
    <w:rsid w:val="006C19D9"/>
    <w:rsid w:val="006C3F56"/>
    <w:rsid w:val="006F44BF"/>
    <w:rsid w:val="00712E85"/>
    <w:rsid w:val="0071323A"/>
    <w:rsid w:val="00716446"/>
    <w:rsid w:val="00750BB5"/>
    <w:rsid w:val="007614AD"/>
    <w:rsid w:val="00761845"/>
    <w:rsid w:val="00765787"/>
    <w:rsid w:val="00775605"/>
    <w:rsid w:val="0077632C"/>
    <w:rsid w:val="007840AA"/>
    <w:rsid w:val="00786C2C"/>
    <w:rsid w:val="00787976"/>
    <w:rsid w:val="007A0B7A"/>
    <w:rsid w:val="007B3ACA"/>
    <w:rsid w:val="007B49D4"/>
    <w:rsid w:val="007E0857"/>
    <w:rsid w:val="00816D72"/>
    <w:rsid w:val="00842E65"/>
    <w:rsid w:val="00867982"/>
    <w:rsid w:val="00871894"/>
    <w:rsid w:val="00884699"/>
    <w:rsid w:val="00894FFB"/>
    <w:rsid w:val="008B0038"/>
    <w:rsid w:val="008B343F"/>
    <w:rsid w:val="008B3AFA"/>
    <w:rsid w:val="008B4D99"/>
    <w:rsid w:val="008B58D0"/>
    <w:rsid w:val="008D7779"/>
    <w:rsid w:val="008E1B2F"/>
    <w:rsid w:val="009254B3"/>
    <w:rsid w:val="009417D3"/>
    <w:rsid w:val="009425A1"/>
    <w:rsid w:val="00967D53"/>
    <w:rsid w:val="009706D7"/>
    <w:rsid w:val="00981152"/>
    <w:rsid w:val="00983736"/>
    <w:rsid w:val="00985256"/>
    <w:rsid w:val="009D3252"/>
    <w:rsid w:val="009D4BFA"/>
    <w:rsid w:val="009D6791"/>
    <w:rsid w:val="009E51CF"/>
    <w:rsid w:val="009F66FD"/>
    <w:rsid w:val="009F74AF"/>
    <w:rsid w:val="00A634A0"/>
    <w:rsid w:val="00A83152"/>
    <w:rsid w:val="00A84AE4"/>
    <w:rsid w:val="00AA1C07"/>
    <w:rsid w:val="00AA4968"/>
    <w:rsid w:val="00AC23E3"/>
    <w:rsid w:val="00AE65EC"/>
    <w:rsid w:val="00AF4AE9"/>
    <w:rsid w:val="00AF59D0"/>
    <w:rsid w:val="00B0019A"/>
    <w:rsid w:val="00B04F57"/>
    <w:rsid w:val="00B226BA"/>
    <w:rsid w:val="00B4040D"/>
    <w:rsid w:val="00B642F0"/>
    <w:rsid w:val="00B72C24"/>
    <w:rsid w:val="00B77D4E"/>
    <w:rsid w:val="00B811BC"/>
    <w:rsid w:val="00B8764D"/>
    <w:rsid w:val="00BA109C"/>
    <w:rsid w:val="00BA77E8"/>
    <w:rsid w:val="00BB35D6"/>
    <w:rsid w:val="00BF79B2"/>
    <w:rsid w:val="00C010B9"/>
    <w:rsid w:val="00C11C1D"/>
    <w:rsid w:val="00C21A29"/>
    <w:rsid w:val="00C601E5"/>
    <w:rsid w:val="00C6074E"/>
    <w:rsid w:val="00C73251"/>
    <w:rsid w:val="00C817F5"/>
    <w:rsid w:val="00C831DB"/>
    <w:rsid w:val="00C86569"/>
    <w:rsid w:val="00C97EBF"/>
    <w:rsid w:val="00CA576A"/>
    <w:rsid w:val="00CB7BB3"/>
    <w:rsid w:val="00CC022C"/>
    <w:rsid w:val="00CC416D"/>
    <w:rsid w:val="00CD6CAD"/>
    <w:rsid w:val="00D00EBC"/>
    <w:rsid w:val="00D029B2"/>
    <w:rsid w:val="00D0615E"/>
    <w:rsid w:val="00D21630"/>
    <w:rsid w:val="00D46012"/>
    <w:rsid w:val="00D520E2"/>
    <w:rsid w:val="00D53E30"/>
    <w:rsid w:val="00D53FC9"/>
    <w:rsid w:val="00D7238E"/>
    <w:rsid w:val="00D908D6"/>
    <w:rsid w:val="00D9580E"/>
    <w:rsid w:val="00DA5969"/>
    <w:rsid w:val="00DB39C1"/>
    <w:rsid w:val="00DD5AA5"/>
    <w:rsid w:val="00DF01B3"/>
    <w:rsid w:val="00DF3489"/>
    <w:rsid w:val="00E063C4"/>
    <w:rsid w:val="00E221B7"/>
    <w:rsid w:val="00E230FC"/>
    <w:rsid w:val="00E3508E"/>
    <w:rsid w:val="00E436AA"/>
    <w:rsid w:val="00E45A6A"/>
    <w:rsid w:val="00E512EC"/>
    <w:rsid w:val="00E53752"/>
    <w:rsid w:val="00E5419D"/>
    <w:rsid w:val="00E574AF"/>
    <w:rsid w:val="00E81016"/>
    <w:rsid w:val="00E8439E"/>
    <w:rsid w:val="00EC7058"/>
    <w:rsid w:val="00EE779B"/>
    <w:rsid w:val="00EF1625"/>
    <w:rsid w:val="00EF4C89"/>
    <w:rsid w:val="00F3063C"/>
    <w:rsid w:val="00F30848"/>
    <w:rsid w:val="00F42248"/>
    <w:rsid w:val="00F42BBA"/>
    <w:rsid w:val="00F43618"/>
    <w:rsid w:val="00F64FB8"/>
    <w:rsid w:val="00F672C5"/>
    <w:rsid w:val="00F8017E"/>
    <w:rsid w:val="00FA3F70"/>
    <w:rsid w:val="00FC5237"/>
    <w:rsid w:val="00FE73EA"/>
    <w:rsid w:val="00FF2048"/>
    <w:rsid w:val="00FF4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2C"/>
  </w:style>
  <w:style w:type="paragraph" w:styleId="3">
    <w:name w:val="heading 3"/>
    <w:basedOn w:val="a"/>
    <w:link w:val="30"/>
    <w:uiPriority w:val="9"/>
    <w:qFormat/>
    <w:rsid w:val="00FE73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C3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E7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E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E73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73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C3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E7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E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E73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5447A-6B0A-4C5C-9AA3-BDE6DDF4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ЦГБ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МИЦПК</dc:creator>
  <cp:lastModifiedBy>SOKOLOVA_OV</cp:lastModifiedBy>
  <cp:revision>2</cp:revision>
  <cp:lastPrinted>2018-04-14T13:35:00Z</cp:lastPrinted>
  <dcterms:created xsi:type="dcterms:W3CDTF">2021-06-30T14:46:00Z</dcterms:created>
  <dcterms:modified xsi:type="dcterms:W3CDTF">2021-06-30T14:46:00Z</dcterms:modified>
</cp:coreProperties>
</file>