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ОЛИМПИАДНЫЕ ЗАДАНИЯ ПРАКТИЧЕСКОГО ТУРА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2014-2015г.г.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Старшая возрастная группа (10-11 класс)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Секция 1. «Оказание первой помощи пострадавшему»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FC0833">
        <w:rPr>
          <w:rFonts w:ascii="Times New Roman" w:hAnsi="Times New Roman" w:cs="Times New Roman"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Задание: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выполняется на статисте без права привлечь помощника.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746C87" w:rsidRPr="00FC0833" w:rsidRDefault="00746C87" w:rsidP="00FC0833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Снять пропитанную кислотой одежду.</w:t>
      </w:r>
    </w:p>
    <w:p w:rsidR="00746C87" w:rsidRPr="00FC0833" w:rsidRDefault="00746C87" w:rsidP="00FC0833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Обильно промыть пораженный участок струёй проточной воды.</w:t>
      </w:r>
    </w:p>
    <w:p w:rsidR="00746C87" w:rsidRPr="00FC0833" w:rsidRDefault="00746C87" w:rsidP="00FC0833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Промыть нейтрализующим раствором (содовым, мыльным).</w:t>
      </w:r>
    </w:p>
    <w:p w:rsidR="00746C87" w:rsidRPr="00FC0833" w:rsidRDefault="00746C87" w:rsidP="00FC0833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Наложить стерильную повязку.</w:t>
      </w:r>
    </w:p>
    <w:p w:rsidR="00746C87" w:rsidRPr="00FC0833" w:rsidRDefault="00746C87" w:rsidP="00FC0833">
      <w:pPr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Обратиться к врачу.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18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60"/>
        <w:gridCol w:w="7260"/>
        <w:gridCol w:w="1560"/>
      </w:tblGrid>
      <w:tr w:rsidR="00746C87" w:rsidRPr="00961D04">
        <w:tc>
          <w:tcPr>
            <w:tcW w:w="36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746C87" w:rsidRPr="00961D04" w:rsidRDefault="00746C87" w:rsidP="00FC0833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746C87" w:rsidRPr="00961D04">
        <w:trPr>
          <w:trHeight w:val="311"/>
        </w:trPr>
        <w:tc>
          <w:tcPr>
            <w:tcW w:w="36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746C87" w:rsidRPr="00961D04" w:rsidRDefault="00746C87" w:rsidP="00FC0833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36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36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746C87" w:rsidRPr="00961D04" w:rsidRDefault="00746C87" w:rsidP="00FC0833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36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746C87" w:rsidRPr="00961D04" w:rsidRDefault="00746C87" w:rsidP="00FC0833">
            <w:pPr>
              <w:tabs>
                <w:tab w:val="left" w:pos="462"/>
              </w:tabs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C87" w:rsidRPr="00FC0833" w:rsidRDefault="00746C87" w:rsidP="00FC0833">
      <w:pPr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>. В</w:t>
      </w:r>
      <w:r w:rsidRPr="00FC0833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FC0833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FC0833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FC0833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746C87" w:rsidRPr="00FC0833" w:rsidRDefault="00746C87" w:rsidP="00FC0833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Оборудование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>: робот-тренажер «ГЛАША», укомплектованная аптечка (комплект перевязочных материалов, антисептиков, охлаждающий пакет, ножницы, и т.д.), телефон.</w:t>
      </w:r>
    </w:p>
    <w:p w:rsidR="00746C87" w:rsidRPr="00FC0833" w:rsidRDefault="00746C87" w:rsidP="00FC0833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Примечания: 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46C87" w:rsidRPr="00FC0833" w:rsidRDefault="00746C87" w:rsidP="00FC08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</w:t>
      </w:r>
      <w:r w:rsidRPr="00FC083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10 баллов, 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каждое действие</w:t>
      </w:r>
      <w:r w:rsidRPr="00FC083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оценивается отдельно.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sz w:val="24"/>
          <w:szCs w:val="24"/>
        </w:rPr>
        <w:t>Выполнение задания:</w:t>
      </w:r>
    </w:p>
    <w:p w:rsidR="00746C87" w:rsidRPr="00FC0833" w:rsidRDefault="00746C87" w:rsidP="00FC083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Провести тампонаду раны. 2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балла</w:t>
      </w:r>
    </w:p>
    <w:p w:rsidR="00746C87" w:rsidRPr="00FC0833" w:rsidRDefault="00746C87" w:rsidP="00FC083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Наложить  повязку. 5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баллов</w:t>
      </w:r>
    </w:p>
    <w:p w:rsidR="00746C87" w:rsidRPr="00FC0833" w:rsidRDefault="00746C87" w:rsidP="00FC083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Приложить холод к голове (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Использование холода значительно уменьшает скорость развития  отеков</w:t>
      </w:r>
      <w:r w:rsidRPr="00FC0833">
        <w:rPr>
          <w:rFonts w:ascii="Times New Roman" w:hAnsi="Times New Roman" w:cs="Times New Roman"/>
          <w:sz w:val="24"/>
          <w:szCs w:val="24"/>
        </w:rPr>
        <w:t>).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2 балла</w:t>
      </w:r>
    </w:p>
    <w:p w:rsidR="00746C87" w:rsidRPr="00FC0833" w:rsidRDefault="00746C87" w:rsidP="00FC083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0" w:firstLine="357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Вызвать скорую помощь.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1балл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Задание: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помощь.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FC0833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FC0833">
        <w:rPr>
          <w:rFonts w:ascii="Times New Roman" w:hAnsi="Times New Roman" w:cs="Times New Roman"/>
          <w:i/>
          <w:iCs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Подойти к пострадавшему скользящим шагом ( не отрывая ног от земли). 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Убрать высоковольтный провод при помощи  непроводящих ток предметов. 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Взять пострадавшего за одежду и оттащить на расстояние не менее 10 м от провода. 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Определить пульс на сонной артерии и реакцию зрачков на свет.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При отсутствии пульса начинать реанимацию. </w:t>
      </w:r>
    </w:p>
    <w:p w:rsidR="00746C87" w:rsidRPr="00FC0833" w:rsidRDefault="00746C87" w:rsidP="00FC0833">
      <w:pPr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 Вызвать скорую помощь.</w:t>
      </w:r>
    </w:p>
    <w:p w:rsidR="00746C87" w:rsidRPr="00FC0833" w:rsidRDefault="00746C87" w:rsidP="00FC0833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ошибок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кратера. 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Не убрали провод или убрали без использования непроводящих ток предметов.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746C87" w:rsidRPr="00961D04" w:rsidRDefault="00746C87" w:rsidP="00FC0833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FC0833">
        <w:rPr>
          <w:rFonts w:ascii="Times New Roman" w:hAnsi="Times New Roman" w:cs="Times New Roman"/>
          <w:color w:val="000000"/>
          <w:sz w:val="24"/>
          <w:szCs w:val="24"/>
        </w:rPr>
        <w:t>. В</w:t>
      </w:r>
      <w:r w:rsidRPr="00FC0833">
        <w:rPr>
          <w:rFonts w:ascii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FC0833">
        <w:rPr>
          <w:rFonts w:ascii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FC0833">
        <w:rPr>
          <w:rFonts w:ascii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FC0833">
        <w:rPr>
          <w:rFonts w:ascii="Times New Roman" w:hAnsi="Times New Roman" w:cs="Times New Roman"/>
          <w:sz w:val="24"/>
          <w:szCs w:val="24"/>
        </w:rPr>
        <w:t xml:space="preserve"> и оценивается в 0 баллов. 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FC0833">
        <w:rPr>
          <w:rFonts w:ascii="Times New Roman" w:hAnsi="Times New Roman" w:cs="Times New Roman"/>
          <w:sz w:val="24"/>
          <w:szCs w:val="24"/>
        </w:rPr>
        <w:t xml:space="preserve">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 – 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- ____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C0833">
        <w:rPr>
          <w:rFonts w:ascii="Times New Roman" w:hAnsi="Times New Roman" w:cs="Times New Roman"/>
          <w:sz w:val="24"/>
          <w:szCs w:val="24"/>
        </w:rPr>
        <w:t>максимальная оценка - 20 баллов)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Задание 1. Преодоление узкого коридора - лаза «мышеловки».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sz w:val="24"/>
          <w:szCs w:val="24"/>
        </w:rPr>
        <w:t>Длина коридора до 5 м.; ширина до 80 см.; количество ворот – не менее 7; расстояние от перекладин до земли от 35 до 40 см.; перекладины и стойки не закреплены.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  <w:r w:rsidRPr="00FC0833">
        <w:rPr>
          <w:rFonts w:ascii="Times New Roman" w:hAnsi="Times New Roman" w:cs="Times New Roman"/>
          <w:sz w:val="24"/>
          <w:szCs w:val="24"/>
        </w:rPr>
        <w:t xml:space="preserve"> Участник, по команде члена жюри преодолевает ползком зигзагообразный разновысокий коридор из ворот с падающими планками «мышеловку».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 баллов.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746C87" w:rsidRPr="00961D04">
        <w:trPr>
          <w:trHeight w:val="261"/>
        </w:trPr>
        <w:tc>
          <w:tcPr>
            <w:tcW w:w="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</w:pPr>
            <w:r w:rsidRPr="00FC0833">
              <w:t>2 балла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</w:pPr>
            <w:r w:rsidRPr="00FC0833">
              <w:t>2 балла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</w:pPr>
            <w:r w:rsidRPr="00FC0833">
              <w:t>5 баллов</w:t>
            </w:r>
          </w:p>
        </w:tc>
      </w:tr>
    </w:tbl>
    <w:p w:rsidR="00746C87" w:rsidRPr="00FC0833" w:rsidRDefault="00746C87" w:rsidP="00FC0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2.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FC0833">
        <w:rPr>
          <w:rFonts w:ascii="Times New Roman" w:hAnsi="Times New Roman" w:cs="Times New Roman"/>
          <w:sz w:val="24"/>
          <w:szCs w:val="24"/>
        </w:rPr>
        <w:t>деревянные палки («поленья») диаметром от 30 мм до 50 мм,  длиной от 300 мм до 500 мм – 4 шт. и 1 «бревно» диаметром 50-100 мм.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746C87" w:rsidRPr="00FC0833" w:rsidRDefault="00746C87" w:rsidP="00FC0833">
      <w:pPr>
        <w:pStyle w:val="ListParagraph"/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Участник, находясь в своём квадрате, складывает  макет одного вида костра из применяемых для решения этой задачи.</w:t>
      </w:r>
    </w:p>
    <w:p w:rsidR="00746C87" w:rsidRPr="00FC0833" w:rsidRDefault="00746C87" w:rsidP="00FC0833">
      <w:pPr>
        <w:numPr>
          <w:ilvl w:val="0"/>
          <w:numId w:val="4"/>
        </w:numPr>
        <w:tabs>
          <w:tab w:val="num" w:pos="36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По</w:t>
      </w:r>
      <w:r w:rsidRPr="00FC0833">
        <w:rPr>
          <w:rFonts w:ascii="Times New Roman" w:hAnsi="Times New Roman" w:cs="Times New Roman"/>
          <w:spacing w:val="-4"/>
          <w:sz w:val="24"/>
          <w:szCs w:val="24"/>
        </w:rPr>
        <w:t xml:space="preserve"> окончании выполнения задания костёр разбирается. 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sz w:val="24"/>
          <w:szCs w:val="24"/>
        </w:rPr>
        <w:t xml:space="preserve"> Участник должен сложить макет костра «Таежный» (Рис. 1). 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Костер длительного действия. Дает большое жаркое пламя и много углей. Хорош для варки пищи в нескольких посудах, для просушки одежды и для ночлега большой группы охотников. Как видно из рисунка, на одно толстое бревно кладется несколько бревен потоньше. При этом они укладываются только одними концами и обязательно с подветренной стороны.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taezhniy" style="position:absolute;left:0;text-align:left;margin-left:0;margin-top:0;width:187.5pt;height:150.75pt;z-index:251658240;visibility:visible;mso-wrap-distance-left:0;mso-wrap-distance-right:0;mso-position-horizontal:left;mso-position-horizontal-relative:text;mso-position-vertical-relative:line" o:allowoverlap="f">
            <v:imagedata r:id="rId5" o:title=""/>
            <w10:wrap type="square"/>
          </v:shape>
        </w:pic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10  баллов.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833">
        <w:rPr>
          <w:rFonts w:ascii="Times New Roman" w:hAnsi="Times New Roman" w:cs="Times New Roman"/>
          <w:sz w:val="24"/>
          <w:szCs w:val="24"/>
        </w:rPr>
        <w:t>Рис. 1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746C87" w:rsidRPr="00961D04">
        <w:trPr>
          <w:trHeight w:val="261"/>
        </w:trPr>
        <w:tc>
          <w:tcPr>
            <w:tcW w:w="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C87" w:rsidRPr="00961D0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FC0833">
        <w:rPr>
          <w:rFonts w:ascii="Times New Roman" w:hAnsi="Times New Roman" w:cs="Times New Roman"/>
          <w:sz w:val="24"/>
          <w:szCs w:val="24"/>
        </w:rPr>
        <w:t xml:space="preserve">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 – 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- ____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природного и техногенного характера» 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6C87" w:rsidRPr="00BE781E" w:rsidRDefault="00746C87" w:rsidP="00BE781E">
      <w:pPr>
        <w:jc w:val="both"/>
        <w:rPr>
          <w:rFonts w:ascii="Times New Roman" w:hAnsi="Times New Roman" w:cs="Times New Roman"/>
          <w:b/>
          <w:bCs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BE781E">
        <w:rPr>
          <w:rFonts w:ascii="Times New Roman" w:hAnsi="Times New Roman" w:cs="Times New Roman"/>
          <w:b/>
          <w:bCs/>
        </w:rPr>
        <w:t>Действия при обнаружении и по тушению пожара с применение первичных средств пожаротушения.</w:t>
      </w:r>
    </w:p>
    <w:p w:rsidR="00746C87" w:rsidRPr="00BE781E" w:rsidRDefault="00746C87" w:rsidP="00BE781E">
      <w:pPr>
        <w:jc w:val="both"/>
        <w:rPr>
          <w:rFonts w:ascii="Times New Roman" w:hAnsi="Times New Roman" w:cs="Times New Roman"/>
        </w:rPr>
      </w:pPr>
      <w:r w:rsidRPr="00BE781E">
        <w:rPr>
          <w:rFonts w:ascii="Times New Roman" w:hAnsi="Times New Roman" w:cs="Times New Roman"/>
          <w:b/>
          <w:bCs/>
          <w:i/>
          <w:iCs/>
        </w:rPr>
        <w:t>Условия:</w:t>
      </w:r>
      <w:r w:rsidRPr="00BE781E">
        <w:rPr>
          <w:rFonts w:ascii="Times New Roman" w:hAnsi="Times New Roman" w:cs="Times New Roman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p w:rsidR="00746C87" w:rsidRPr="00BE781E" w:rsidRDefault="00746C87" w:rsidP="00BE781E">
      <w:pPr>
        <w:jc w:val="both"/>
        <w:rPr>
          <w:rFonts w:ascii="Times New Roman" w:hAnsi="Times New Roman" w:cs="Times New Roman"/>
        </w:rPr>
      </w:pPr>
      <w:r w:rsidRPr="00BE781E">
        <w:rPr>
          <w:rFonts w:ascii="Times New Roman" w:hAnsi="Times New Roman" w:cs="Times New Roman"/>
          <w:b/>
          <w:bCs/>
          <w:i/>
          <w:iCs/>
        </w:rPr>
        <w:t>Оборудование:</w:t>
      </w:r>
      <w:r w:rsidRPr="00BE781E">
        <w:rPr>
          <w:rFonts w:ascii="Times New Roman" w:hAnsi="Times New Roman" w:cs="Times New Roman"/>
        </w:rPr>
        <w:t xml:space="preserve"> емкость с водой, емкость с песком, огнетушитель углекислотный, телефон, табличка с адресом помещения.</w:t>
      </w:r>
    </w:p>
    <w:p w:rsidR="00746C87" w:rsidRPr="00BE781E" w:rsidRDefault="00746C87" w:rsidP="00BE781E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E781E">
        <w:rPr>
          <w:rFonts w:ascii="Times New Roman" w:hAnsi="Times New Roman" w:cs="Times New Roman"/>
          <w:b/>
          <w:bCs/>
          <w:i/>
          <w:iCs/>
        </w:rPr>
        <w:t>Алгоритм действий:</w:t>
      </w:r>
    </w:p>
    <w:p w:rsidR="00746C87" w:rsidRPr="00BE781E" w:rsidRDefault="00746C87" w:rsidP="00BE781E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81E">
        <w:rPr>
          <w:rFonts w:ascii="Times New Roman" w:hAnsi="Times New Roman" w:cs="Times New Roman"/>
          <w:sz w:val="24"/>
          <w:szCs w:val="24"/>
        </w:rPr>
        <w:t>Вызвать пожарную охрану.</w:t>
      </w:r>
    </w:p>
    <w:p w:rsidR="00746C87" w:rsidRPr="00BE781E" w:rsidRDefault="00746C87" w:rsidP="00BE781E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81E">
        <w:rPr>
          <w:rFonts w:ascii="Times New Roman" w:hAnsi="Times New Roman" w:cs="Times New Roman"/>
          <w:sz w:val="24"/>
          <w:szCs w:val="24"/>
        </w:rPr>
        <w:t>Надеть марлевую повязку и защитные перчатки.</w:t>
      </w:r>
    </w:p>
    <w:p w:rsidR="00746C87" w:rsidRPr="00BE781E" w:rsidRDefault="00746C87" w:rsidP="00BE781E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81E">
        <w:rPr>
          <w:rFonts w:ascii="Times New Roman" w:hAnsi="Times New Roman" w:cs="Times New Roman"/>
          <w:sz w:val="24"/>
          <w:szCs w:val="24"/>
        </w:rPr>
        <w:t>Выбрать правильно первичное средство пожаротушения (емкость с водой, емкость с песком, огнетушитель углекислотный).</w:t>
      </w:r>
    </w:p>
    <w:p w:rsidR="00746C87" w:rsidRPr="00BE781E" w:rsidRDefault="00746C87" w:rsidP="00BE781E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81E">
        <w:rPr>
          <w:rFonts w:ascii="Times New Roman" w:hAnsi="Times New Roman" w:cs="Times New Roman"/>
          <w:sz w:val="24"/>
          <w:szCs w:val="24"/>
        </w:rPr>
        <w:t>Ликвидировать очаг возгорания.</w:t>
      </w:r>
    </w:p>
    <w:tbl>
      <w:tblPr>
        <w:tblW w:w="93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374"/>
        <w:gridCol w:w="1560"/>
      </w:tblGrid>
      <w:tr w:rsidR="00746C87" w:rsidRPr="00961D04">
        <w:tc>
          <w:tcPr>
            <w:tcW w:w="426" w:type="dxa"/>
          </w:tcPr>
          <w:p w:rsidR="00746C87" w:rsidRPr="00961D04" w:rsidRDefault="00746C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374" w:type="dxa"/>
          </w:tcPr>
          <w:p w:rsidR="00746C87" w:rsidRPr="00961D04" w:rsidRDefault="00746C87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</w:rPr>
              <w:t>Перечень ошибок</w:t>
            </w:r>
          </w:p>
        </w:tc>
        <w:tc>
          <w:tcPr>
            <w:tcW w:w="1560" w:type="dxa"/>
          </w:tcPr>
          <w:p w:rsidR="00746C87" w:rsidRPr="00961D04" w:rsidRDefault="00746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</w:rPr>
              <w:t>Штрафной балл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 вызвана пожарная охрана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 назван адрес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 названо место пожара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 названы фамилия, имя, отчество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>Неправильно выбрано средство пожаротушения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10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4" w:type="dxa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61D04">
              <w:rPr>
                <w:rFonts w:ascii="Times New Roman" w:hAnsi="Times New Roman" w:cs="Times New Roman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</w:tcPr>
          <w:p w:rsidR="00746C87" w:rsidRPr="00961D04" w:rsidRDefault="00746C8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</w:rPr>
              <w:t>3</w:t>
            </w:r>
          </w:p>
        </w:tc>
      </w:tr>
      <w:tr w:rsidR="00746C87" w:rsidRPr="00961D04">
        <w:tc>
          <w:tcPr>
            <w:tcW w:w="7800" w:type="dxa"/>
            <w:gridSpan w:val="2"/>
          </w:tcPr>
          <w:p w:rsidR="00746C87" w:rsidRPr="00961D04" w:rsidRDefault="00746C8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</w:rPr>
              <w:t>Оценка задания с учетом штрафных баллов</w:t>
            </w:r>
          </w:p>
        </w:tc>
        <w:tc>
          <w:tcPr>
            <w:tcW w:w="1560" w:type="dxa"/>
          </w:tcPr>
          <w:p w:rsidR="00746C87" w:rsidRPr="00961D04" w:rsidRDefault="00746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6C87" w:rsidRPr="00BE781E" w:rsidRDefault="00746C87" w:rsidP="00BE78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BE781E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Задание 2. Действия в чрезвычайной ситуации в районе аварии с выбросом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аммиака</w:t>
      </w:r>
      <w:r w:rsidRPr="00FC083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Оборудование: </w:t>
      </w:r>
      <w:r w:rsidRPr="00FC0833">
        <w:rPr>
          <w:rFonts w:ascii="Times New Roman" w:hAnsi="Times New Roman" w:cs="Times New Roman"/>
          <w:sz w:val="24"/>
          <w:szCs w:val="24"/>
        </w:rPr>
        <w:t>Гражданские противогазы ГП-5 или ГП-7.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Условие:</w:t>
      </w:r>
      <w:r w:rsidRPr="00FC0833">
        <w:rPr>
          <w:rFonts w:ascii="Times New Roman" w:hAnsi="Times New Roman" w:cs="Times New Roman"/>
          <w:sz w:val="24"/>
          <w:szCs w:val="24"/>
        </w:rPr>
        <w:t xml:space="preserve"> преодолеваемое расстояние зоны химического загрязнения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Pr="00FC0833">
        <w:rPr>
          <w:rFonts w:ascii="Times New Roman" w:hAnsi="Times New Roman" w:cs="Times New Roman"/>
          <w:sz w:val="24"/>
          <w:szCs w:val="24"/>
        </w:rPr>
        <w:t>предметно-методической комиссией в зависимости от условий и места проведения практического тура.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746C87" w:rsidRPr="00FC0833" w:rsidRDefault="00746C87" w:rsidP="00FC0833">
      <w:pPr>
        <w:numPr>
          <w:ilvl w:val="0"/>
          <w:numId w:val="5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746C87" w:rsidRPr="00FC0833" w:rsidRDefault="00746C87" w:rsidP="00FC0833">
      <w:pPr>
        <w:numPr>
          <w:ilvl w:val="0"/>
          <w:numId w:val="5"/>
        </w:numPr>
        <w:tabs>
          <w:tab w:val="clear" w:pos="720"/>
          <w:tab w:val="num" w:pos="360"/>
          <w:tab w:val="left" w:pos="2205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по указанию члена жюри о направлении ветра и по команде «Преодолеть зону химического загрязнения», участник бегом преодолевает зону заражения и бежит к финишу.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0"/>
        <w:gridCol w:w="7398"/>
        <w:gridCol w:w="1418"/>
      </w:tblGrid>
      <w:tr w:rsidR="00746C87" w:rsidRPr="00961D04">
        <w:trPr>
          <w:trHeight w:val="261"/>
        </w:trPr>
        <w:tc>
          <w:tcPr>
            <w:tcW w:w="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9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87" w:rsidRPr="00961D04">
        <w:tc>
          <w:tcPr>
            <w:tcW w:w="540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87" w:rsidRPr="00961D04">
        <w:tc>
          <w:tcPr>
            <w:tcW w:w="540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Наблюдается перекос шлем-маски противогаза;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87" w:rsidRPr="00961D04">
        <w:tc>
          <w:tcPr>
            <w:tcW w:w="540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746C87" w:rsidRPr="00961D04" w:rsidRDefault="00746C87" w:rsidP="00FC08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Неправильный выбор направления выхода из зоны заражения 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87" w:rsidRPr="00961D0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Задание 3. Спасательные работы на воде.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Условия:</w:t>
      </w:r>
      <w:r w:rsidRPr="00FC0833">
        <w:rPr>
          <w:rFonts w:ascii="Times New Roman" w:hAnsi="Times New Roman" w:cs="Times New Roman"/>
          <w:spacing w:val="-4"/>
          <w:sz w:val="24"/>
          <w:szCs w:val="24"/>
        </w:rPr>
        <w:t xml:space="preserve"> Напротив контрольной линии, обозначенной на полу, на расстоянии 7 и 9 мет</w:t>
      </w:r>
      <w:r w:rsidRPr="00FC0833">
        <w:rPr>
          <w:rFonts w:ascii="Times New Roman" w:hAnsi="Times New Roman" w:cs="Times New Roman"/>
          <w:sz w:val="24"/>
          <w:szCs w:val="24"/>
        </w:rPr>
        <w:t>ров параллельно друг другу расположены гимнастические маты «мишени» (зоны утопающего). У контрольной линии</w:t>
      </w:r>
      <w:r w:rsidRPr="00FC08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sz w:val="24"/>
          <w:szCs w:val="24"/>
        </w:rPr>
        <w:t>лежат спасательный круг и конец «Александрова». У</w:t>
      </w:r>
      <w:r w:rsidRPr="00FC0833">
        <w:rPr>
          <w:rFonts w:ascii="Times New Roman" w:hAnsi="Times New Roman" w:cs="Times New Roman"/>
          <w:spacing w:val="-4"/>
          <w:sz w:val="24"/>
          <w:szCs w:val="24"/>
        </w:rPr>
        <w:t>частники должны попасть в одну и другую «мишень», используя последовательно спасатель</w:t>
      </w:r>
      <w:r w:rsidRPr="00FC0833">
        <w:rPr>
          <w:rFonts w:ascii="Times New Roman" w:hAnsi="Times New Roman" w:cs="Times New Roman"/>
          <w:sz w:val="24"/>
          <w:szCs w:val="24"/>
        </w:rPr>
        <w:t xml:space="preserve">ный круг и конец «Александрова» (дается две попытки). </w:t>
      </w:r>
      <w:r w:rsidRPr="00FC08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746C87" w:rsidRPr="00FC0833" w:rsidRDefault="00746C87" w:rsidP="00FC0833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1. Участник бросает спасательный круг в зону «утопающего», расположенную на расстоянии 7 м. от контрольной линии.</w:t>
      </w:r>
    </w:p>
    <w:p w:rsidR="00746C87" w:rsidRPr="00FC0833" w:rsidRDefault="00746C87" w:rsidP="00FC0833">
      <w:pPr>
        <w:tabs>
          <w:tab w:val="left" w:pos="2205"/>
        </w:tabs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2. Участник бросает конец Александрова в зону «утопающего», расположенную на расстоянии 10 м. от контрольной линии.</w:t>
      </w:r>
    </w:p>
    <w:p w:rsidR="00746C87" w:rsidRPr="00FC0833" w:rsidRDefault="00746C87" w:rsidP="00FC0833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spacing w:val="-6"/>
          <w:sz w:val="24"/>
          <w:szCs w:val="24"/>
        </w:rPr>
        <w:t xml:space="preserve"> Максимальная оценка за правильно выполненное задание – </w:t>
      </w:r>
      <w:r w:rsidRPr="00FC083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10 баллов.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9"/>
        <w:gridCol w:w="7538"/>
        <w:gridCol w:w="1418"/>
      </w:tblGrid>
      <w:tr w:rsidR="00746C87" w:rsidRPr="00961D04">
        <w:trPr>
          <w:trHeight w:val="261"/>
        </w:trPr>
        <w:tc>
          <w:tcPr>
            <w:tcW w:w="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  <w:tr w:rsidR="00746C87" w:rsidRPr="00961D04">
        <w:tc>
          <w:tcPr>
            <w:tcW w:w="540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</w:tr>
    </w:tbl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FC0833">
        <w:rPr>
          <w:rFonts w:ascii="Times New Roman" w:hAnsi="Times New Roman" w:cs="Times New Roman"/>
          <w:sz w:val="24"/>
          <w:szCs w:val="24"/>
        </w:rPr>
        <w:t xml:space="preserve">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 – 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- ____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46C87" w:rsidRPr="00FC0833" w:rsidRDefault="00746C87" w:rsidP="00FC08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Секция 4. «Основы военной службы»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(Максимальная оценка – 20 баллов).</w:t>
      </w:r>
    </w:p>
    <w:p w:rsidR="00746C87" w:rsidRPr="00FC0833" w:rsidRDefault="00746C87" w:rsidP="00FC083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FC0833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Неполная разборка модели массогабаритной автомата (АКМ,</w:t>
      </w:r>
      <w:r w:rsidRPr="00FC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АК-74).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spacing w:val="-2"/>
          <w:sz w:val="24"/>
          <w:szCs w:val="24"/>
        </w:rPr>
        <w:t xml:space="preserve">Оборудование: </w:t>
      </w:r>
      <w:r w:rsidRPr="00FC0833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стол для </w:t>
      </w:r>
      <w:r w:rsidRPr="00FC0833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разборки модели массогабаритной автомата (АКМ,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АК-74), </w:t>
      </w:r>
      <w:r w:rsidRPr="00FC0833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модель массогабаритная автомата (АКМ,</w:t>
      </w:r>
      <w:r w:rsidRPr="00FC0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АК-74).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 xml:space="preserve">Условие: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контрольное время – 20 секунд.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задачи: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Отделить магазин. 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Произвести контрольный спуск 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Вынуть пенал с принадлежностью. 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Отделить шомпол.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Отделить крышку ствольной коробки.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Отделить затворную раму с затвором.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Отделить затвор от затворной рамы. </w:t>
      </w:r>
    </w:p>
    <w:p w:rsidR="00746C87" w:rsidRPr="00FC0833" w:rsidRDefault="00746C87" w:rsidP="00FC0833">
      <w:pPr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>Отделить газовую трубку со ствольной накладкой.</w:t>
      </w: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4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801"/>
        <w:gridCol w:w="1418"/>
      </w:tblGrid>
      <w:tr w:rsidR="00746C87" w:rsidRPr="00961D04">
        <w:trPr>
          <w:trHeight w:val="261"/>
        </w:trPr>
        <w:tc>
          <w:tcPr>
            <w:tcW w:w="42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746C87" w:rsidRPr="00961D04">
        <w:trPr>
          <w:trHeight w:val="261"/>
        </w:trPr>
        <w:tc>
          <w:tcPr>
            <w:tcW w:w="42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Контрольный спуск произведён до отделения магазина</w:t>
            </w:r>
          </w:p>
        </w:tc>
        <w:tc>
          <w:tcPr>
            <w:tcW w:w="1417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Досыл затворной рамы рукой; не произведён осмотр патронника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Не извлечен пенал с принадлежностями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Превышение контрольного времени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46C87" w:rsidRPr="00FC0833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</w:p>
        </w:tc>
      </w:tr>
    </w:tbl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46C87" w:rsidRPr="00FC0833" w:rsidRDefault="00746C87" w:rsidP="00FC0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задания.</w:t>
      </w:r>
      <w:r w:rsidRPr="00FC0833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1</w:t>
      </w:r>
      <w:r w:rsidRPr="00FC083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 баллов, </w:t>
      </w:r>
      <w:r w:rsidRPr="00FC0833">
        <w:rPr>
          <w:rFonts w:ascii="Times New Roman" w:hAnsi="Times New Roman" w:cs="Times New Roman"/>
          <w:sz w:val="24"/>
          <w:szCs w:val="24"/>
        </w:rPr>
        <w:t xml:space="preserve">при этом: </w:t>
      </w:r>
    </w:p>
    <w:p w:rsidR="00746C87" w:rsidRPr="00FC0833" w:rsidRDefault="00746C87" w:rsidP="00FC0833">
      <w:pPr>
        <w:pStyle w:val="ListParagraph"/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за каждую совершённую ошибку снимается по 1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баллу;</w:t>
      </w:r>
    </w:p>
    <w:p w:rsidR="00746C87" w:rsidRPr="00FC0833" w:rsidRDefault="00746C87" w:rsidP="00FC0833">
      <w:pPr>
        <w:pStyle w:val="ListParagraph"/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за превышение контрольного времени снимается – 2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балла.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 Уничтожение огневой точки условного противника «ручными гранатами». </w:t>
      </w:r>
    </w:p>
    <w:p w:rsidR="00746C87" w:rsidRPr="00FC0833" w:rsidRDefault="00746C87" w:rsidP="00FC0833">
      <w:pPr>
        <w:pStyle w:val="Title"/>
        <w:spacing w:line="276" w:lineRule="auto"/>
        <w:jc w:val="both"/>
        <w:rPr>
          <w:b w:val="0"/>
          <w:bCs w:val="0"/>
          <w:sz w:val="24"/>
          <w:szCs w:val="24"/>
          <w:u w:val="none"/>
          <w:lang w:val="ru-RU"/>
        </w:rPr>
      </w:pPr>
      <w:r w:rsidRPr="00FC0833">
        <w:rPr>
          <w:i/>
          <w:iCs/>
          <w:sz w:val="24"/>
          <w:szCs w:val="24"/>
          <w:u w:val="none"/>
          <w:lang w:val="ru-RU"/>
        </w:rPr>
        <w:t>Условия:</w:t>
      </w:r>
      <w:r w:rsidRPr="00FC0833">
        <w:rPr>
          <w:b w:val="0"/>
          <w:bCs w:val="0"/>
          <w:sz w:val="24"/>
          <w:szCs w:val="24"/>
          <w:u w:val="none"/>
          <w:lang w:val="ru-RU"/>
        </w:rPr>
        <w:t xml:space="preserve"> Участнику необходимо из-за укрытия попасть 2-мя ручным гранатами (муляжи гранат РГД-5 или РГ-42) в огневую точку условного противника (мишень-круг диаметром 1 м.), расположенную  на расстоянии 15 м. от укрытия.</w:t>
      </w:r>
    </w:p>
    <w:p w:rsidR="00746C87" w:rsidRPr="00FC0833" w:rsidRDefault="00746C87" w:rsidP="00FC0833">
      <w:pPr>
        <w:pStyle w:val="Title"/>
        <w:spacing w:line="276" w:lineRule="auto"/>
        <w:jc w:val="both"/>
        <w:rPr>
          <w:b w:val="0"/>
          <w:bCs w:val="0"/>
          <w:sz w:val="24"/>
          <w:szCs w:val="24"/>
          <w:u w:val="none"/>
          <w:lang w:val="ru-RU"/>
        </w:rPr>
      </w:pPr>
      <w:r w:rsidRPr="00FC0833">
        <w:rPr>
          <w:i/>
          <w:iCs/>
          <w:sz w:val="24"/>
          <w:szCs w:val="24"/>
          <w:u w:val="none"/>
          <w:lang w:val="ru-RU"/>
        </w:rPr>
        <w:t>Необходимые материалы и оборудование:</w:t>
      </w:r>
      <w:r w:rsidRPr="00FC0833">
        <w:rPr>
          <w:b w:val="0"/>
          <w:bCs w:val="0"/>
          <w:sz w:val="24"/>
          <w:szCs w:val="24"/>
          <w:u w:val="none"/>
          <w:lang w:val="ru-RU"/>
        </w:rPr>
        <w:t xml:space="preserve"> муляжи гранат РГД-5 или РГ-42 (2 шт.), мишень-круг диаметром 1 м., изображающая «огневую точку  условного противника.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b/>
          <w:bCs/>
          <w:sz w:val="24"/>
          <w:szCs w:val="24"/>
        </w:rPr>
        <w:t>Оценка задания</w:t>
      </w:r>
      <w:r w:rsidRPr="00FC0833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  <w:r w:rsidRPr="00FC0833">
        <w:rPr>
          <w:rFonts w:ascii="Times New Roman" w:hAnsi="Times New Roman" w:cs="Times New Roman"/>
          <w:sz w:val="24"/>
          <w:szCs w:val="24"/>
        </w:rPr>
        <w:t>,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C0833">
        <w:rPr>
          <w:rFonts w:ascii="Times New Roman" w:hAnsi="Times New Roman" w:cs="Times New Roman"/>
          <w:sz w:val="24"/>
          <w:szCs w:val="24"/>
        </w:rPr>
        <w:t>при этом:</w:t>
      </w:r>
    </w:p>
    <w:p w:rsidR="00746C87" w:rsidRPr="00FC0833" w:rsidRDefault="00746C87" w:rsidP="00FC0833">
      <w:pPr>
        <w:pStyle w:val="ListParagraph"/>
        <w:numPr>
          <w:ilvl w:val="0"/>
          <w:numId w:val="8"/>
        </w:numPr>
        <w:spacing w:after="0"/>
        <w:ind w:left="0" w:firstLine="357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при попадании гранаты в мишень с первой попытки начисляется </w:t>
      </w:r>
      <w:r w:rsidRPr="00FC0833">
        <w:rPr>
          <w:rFonts w:ascii="Times New Roman" w:hAnsi="Times New Roman" w:cs="Times New Roman"/>
          <w:sz w:val="24"/>
          <w:szCs w:val="24"/>
        </w:rPr>
        <w:t>– 10 баллов;</w:t>
      </w:r>
    </w:p>
    <w:p w:rsidR="00746C87" w:rsidRPr="00FC0833" w:rsidRDefault="00746C87" w:rsidP="00FC0833">
      <w:pPr>
        <w:pStyle w:val="ListParagraph"/>
        <w:numPr>
          <w:ilvl w:val="0"/>
          <w:numId w:val="8"/>
        </w:numPr>
        <w:spacing w:after="0"/>
        <w:ind w:left="0" w:firstLine="357"/>
        <w:rPr>
          <w:rFonts w:ascii="Times New Roman" w:hAnsi="Times New Roman" w:cs="Times New Roman"/>
          <w:color w:val="000000"/>
          <w:sz w:val="24"/>
          <w:szCs w:val="24"/>
        </w:rPr>
      </w:pPr>
      <w:r w:rsidRPr="00FC0833">
        <w:rPr>
          <w:rFonts w:ascii="Times New Roman" w:hAnsi="Times New Roman" w:cs="Times New Roman"/>
          <w:color w:val="000000"/>
          <w:sz w:val="24"/>
          <w:szCs w:val="24"/>
        </w:rPr>
        <w:t xml:space="preserve">при попадании гранаты в мишень со второй попытки начисляется </w:t>
      </w:r>
      <w:r w:rsidRPr="00FC0833">
        <w:rPr>
          <w:rFonts w:ascii="Times New Roman" w:hAnsi="Times New Roman" w:cs="Times New Roman"/>
          <w:sz w:val="24"/>
          <w:szCs w:val="24"/>
        </w:rPr>
        <w:t>– 5 баллов.</w:t>
      </w:r>
    </w:p>
    <w:tbl>
      <w:tblPr>
        <w:tblW w:w="964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7801"/>
        <w:gridCol w:w="1418"/>
      </w:tblGrid>
      <w:tr w:rsidR="00746C87" w:rsidRPr="00961D04">
        <w:trPr>
          <w:trHeight w:val="261"/>
        </w:trPr>
        <w:tc>
          <w:tcPr>
            <w:tcW w:w="42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746C87" w:rsidRPr="00961D04">
        <w:trPr>
          <w:trHeight w:val="261"/>
        </w:trPr>
        <w:tc>
          <w:tcPr>
            <w:tcW w:w="426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833">
              <w:rPr>
                <w:rFonts w:ascii="Times New Roman" w:hAnsi="Times New Roman" w:cs="Times New Roman"/>
                <w:sz w:val="24"/>
                <w:szCs w:val="24"/>
              </w:rPr>
              <w:t>Огневая точка условного противника не поражена первым броском</w:t>
            </w:r>
          </w:p>
        </w:tc>
        <w:tc>
          <w:tcPr>
            <w:tcW w:w="1417" w:type="dxa"/>
          </w:tcPr>
          <w:p w:rsidR="00746C87" w:rsidRPr="00961D04" w:rsidRDefault="00746C87" w:rsidP="00FC0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 xml:space="preserve">Огневая точка условного противника не поражена 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  <w:rPr>
                <w:b/>
                <w:bCs/>
              </w:rPr>
            </w:pPr>
            <w:r w:rsidRPr="00FC0833">
              <w:t>10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746C87" w:rsidRPr="00961D04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833">
              <w:rPr>
                <w:rFonts w:ascii="Times New Roman" w:hAnsi="Times New Roman" w:cs="Times New Roman"/>
                <w:sz w:val="24"/>
                <w:szCs w:val="24"/>
              </w:rPr>
              <w:t>После броска участник не принял положение лежа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  <w:r w:rsidRPr="00FC0833">
              <w:t>2</w:t>
            </w:r>
          </w:p>
        </w:tc>
      </w:tr>
      <w:tr w:rsidR="00746C87" w:rsidRPr="00961D04">
        <w:tc>
          <w:tcPr>
            <w:tcW w:w="426" w:type="dxa"/>
          </w:tcPr>
          <w:p w:rsidR="00746C87" w:rsidRPr="00961D04" w:rsidRDefault="00746C87" w:rsidP="00FC083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46C87" w:rsidRPr="00FC0833" w:rsidRDefault="00746C87" w:rsidP="00FC0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746C87" w:rsidRPr="00FC0833" w:rsidRDefault="00746C87" w:rsidP="00FC0833">
            <w:pPr>
              <w:pStyle w:val="BodyText"/>
              <w:spacing w:after="0" w:line="276" w:lineRule="auto"/>
              <w:jc w:val="center"/>
            </w:pPr>
          </w:p>
        </w:tc>
      </w:tr>
    </w:tbl>
    <w:p w:rsidR="00746C87" w:rsidRPr="00FC0833" w:rsidRDefault="00746C87" w:rsidP="00FC0833">
      <w:pPr>
        <w:tabs>
          <w:tab w:val="left" w:pos="22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C0833">
        <w:rPr>
          <w:rFonts w:ascii="Times New Roman" w:hAnsi="Times New Roman" w:cs="Times New Roman"/>
          <w:i/>
          <w:iCs/>
          <w:sz w:val="24"/>
          <w:szCs w:val="24"/>
        </w:rPr>
        <w:t>Оценочные баллы:</w:t>
      </w:r>
      <w:r w:rsidRPr="00FC0833">
        <w:rPr>
          <w:rFonts w:ascii="Times New Roman" w:hAnsi="Times New Roman" w:cs="Times New Roman"/>
          <w:sz w:val="24"/>
          <w:szCs w:val="24"/>
        </w:rPr>
        <w:t xml:space="preserve">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максимальный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 – 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C0833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>фактический</w:t>
      </w:r>
      <w:r w:rsidRPr="00FC0833">
        <w:rPr>
          <w:rFonts w:ascii="Times New Roman" w:hAnsi="Times New Roman" w:cs="Times New Roman"/>
          <w:sz w:val="24"/>
          <w:szCs w:val="24"/>
        </w:rPr>
        <w:t xml:space="preserve"> - ____ </w:t>
      </w:r>
      <w:r w:rsidRPr="00FC0833">
        <w:rPr>
          <w:rFonts w:ascii="Times New Roman" w:hAnsi="Times New Roman" w:cs="Times New Roman"/>
          <w:i/>
          <w:iCs/>
          <w:sz w:val="24"/>
          <w:szCs w:val="24"/>
        </w:rPr>
        <w:t xml:space="preserve">баллов   </w:t>
      </w:r>
      <w:r w:rsidRPr="00FC083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46C87" w:rsidRPr="00FC0833" w:rsidRDefault="00746C87" w:rsidP="00FC0833">
      <w:pPr>
        <w:pStyle w:val="FR1"/>
        <w:spacing w:before="0" w:line="276" w:lineRule="auto"/>
        <w:jc w:val="both"/>
        <w:rPr>
          <w:sz w:val="24"/>
          <w:szCs w:val="24"/>
        </w:rPr>
      </w:pPr>
      <w:r w:rsidRPr="00FC0833">
        <w:rPr>
          <w:b/>
          <w:bCs/>
          <w:sz w:val="24"/>
          <w:szCs w:val="24"/>
        </w:rPr>
        <w:t>ОБЩИЙ БАЛЛ ЗА ВЫПОЛНЕНИЕ ЗАДАНИЙ ПРАКТИЧЕСКОГО ТУРА _____</w:t>
      </w:r>
    </w:p>
    <w:p w:rsidR="00746C87" w:rsidRPr="00FC0833" w:rsidRDefault="00746C87" w:rsidP="00FC083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6C87" w:rsidRPr="00FC0833" w:rsidSect="00F1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9D0"/>
    <w:multiLevelType w:val="hybridMultilevel"/>
    <w:tmpl w:val="89029A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51DA4"/>
    <w:multiLevelType w:val="hybridMultilevel"/>
    <w:tmpl w:val="B7DE2F4E"/>
    <w:lvl w:ilvl="0" w:tplc="132A94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86D21"/>
    <w:multiLevelType w:val="hybridMultilevel"/>
    <w:tmpl w:val="B830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8476D"/>
    <w:multiLevelType w:val="hybridMultilevel"/>
    <w:tmpl w:val="58ECE2A6"/>
    <w:lvl w:ilvl="0" w:tplc="EC647A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54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833"/>
    <w:rsid w:val="001A5FEB"/>
    <w:rsid w:val="00746C87"/>
    <w:rsid w:val="00961D04"/>
    <w:rsid w:val="00BE781E"/>
    <w:rsid w:val="00F17961"/>
    <w:rsid w:val="00F61E40"/>
    <w:rsid w:val="00FC0833"/>
    <w:rsid w:val="00FF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6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FC0833"/>
    <w:pPr>
      <w:spacing w:after="0" w:line="240" w:lineRule="auto"/>
      <w:jc w:val="center"/>
    </w:pPr>
    <w:rPr>
      <w:rFonts w:cs="Times New Roman"/>
      <w:b/>
      <w:bCs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FC0833"/>
    <w:rPr>
      <w:rFonts w:ascii="Times New Roman" w:hAnsi="Times New Roman" w:cs="Times New Roman"/>
      <w:b/>
      <w:bCs/>
      <w:sz w:val="20"/>
      <w:szCs w:val="20"/>
      <w:u w:val="single"/>
      <w:lang w:val="en-US"/>
    </w:rPr>
  </w:style>
  <w:style w:type="character" w:customStyle="1" w:styleId="a">
    <w:name w:val="Название Знак"/>
    <w:basedOn w:val="DefaultParagraphFont"/>
    <w:link w:val="Title"/>
    <w:uiPriority w:val="99"/>
    <w:locked/>
    <w:rsid w:val="00FC0833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rsid w:val="00FC0833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0833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FC0833"/>
    <w:pPr>
      <w:widowControl w:val="0"/>
      <w:autoSpaceDE w:val="0"/>
      <w:autoSpaceDN w:val="0"/>
      <w:adjustRightInd w:val="0"/>
      <w:spacing w:after="120" w:line="240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C0833"/>
    <w:rPr>
      <w:rFonts w:ascii="Calibri" w:eastAsia="Times New Roman" w:hAnsi="Calibri" w:cs="Calibri"/>
      <w:sz w:val="16"/>
      <w:szCs w:val="16"/>
    </w:rPr>
  </w:style>
  <w:style w:type="paragraph" w:styleId="ListParagraph">
    <w:name w:val="List Paragraph"/>
    <w:basedOn w:val="Normal"/>
    <w:uiPriority w:val="99"/>
    <w:qFormat/>
    <w:rsid w:val="00FC0833"/>
    <w:pPr>
      <w:ind w:left="720"/>
    </w:pPr>
    <w:rPr>
      <w:lang w:eastAsia="en-US"/>
    </w:rPr>
  </w:style>
  <w:style w:type="paragraph" w:customStyle="1" w:styleId="FR1">
    <w:name w:val="FR1"/>
    <w:uiPriority w:val="99"/>
    <w:rsid w:val="00FC0833"/>
    <w:pPr>
      <w:widowControl w:val="0"/>
      <w:autoSpaceDE w:val="0"/>
      <w:autoSpaceDN w:val="0"/>
      <w:adjustRightInd w:val="0"/>
      <w:spacing w:before="18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1669</Words>
  <Characters>9519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test</cp:lastModifiedBy>
  <cp:revision>5</cp:revision>
  <dcterms:created xsi:type="dcterms:W3CDTF">2014-10-19T16:44:00Z</dcterms:created>
  <dcterms:modified xsi:type="dcterms:W3CDTF">2014-10-20T07:54:00Z</dcterms:modified>
</cp:coreProperties>
</file>