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47" w:rsidRPr="006474D0" w:rsidRDefault="006474D0" w:rsidP="00647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</w:t>
      </w:r>
      <w:proofErr w:type="gramStart"/>
      <w:r w:rsidR="001A76A4"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Олимпиада по биологии </w:t>
      </w:r>
      <w:r w:rsidR="00B60CA2"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60CA2"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Тест состоит из теоретической и «практической» частей.</w:t>
      </w:r>
      <w:proofErr w:type="gramEnd"/>
      <w:r w:rsidR="00B60CA2"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На его выполнение отводится 180 минут. Задания рекомендуется выполнять по порядку, не пропуская ни одного, даже самого легкого. Если задание не удается выполнить сразу, перейдите к следующему. Если останется время, вернитесь к пропущенным заданиям.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60CA2"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 часть -</w:t>
      </w:r>
      <w:r w:rsidR="00B60CA2"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B60CA2"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60CA2"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Часть I состоит из 25 заданий (№№1-25). К каждому заданию дано несколько ответов, из которых </w:t>
      </w:r>
      <w:r w:rsidR="00B60CA2"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только один верный</w:t>
      </w:r>
      <w:r w:rsidR="00B60CA2"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Выберите верный, по Вашему мнению, ответ. Если Вам кажутся верными несколько ответов, выберите самый полный из них. В бланке ответов </w:t>
      </w:r>
      <w:r w:rsidR="00B60CA2"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под номером</w:t>
      </w:r>
      <w:r w:rsidR="00B60CA2"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задания поставьте цифру, соответствующую порядковому номеру правильного ответа. 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Система научных названий в биологии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групп организмов называется 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таксономией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иологической номенклатурой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емосистематикой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кариосист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ематикой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«Эукариоты» и «Прокариоты» в современной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систематике представляют собой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надцарст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царства 3) типы 4) отделы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Осенний листопад – это проявление 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свойства живых систем как.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раздражимость 2) дискретность 3) </w:t>
      </w:r>
      <w:proofErr w:type="spellStart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биоритмичность</w:t>
      </w:r>
      <w:proofErr w:type="spellEnd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энергозависимость</w:t>
      </w:r>
      <w:proofErr w:type="spellEnd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Вскармливание самкой детеныша молоком – это взаимоотношения, происходящие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… уровне организации живого.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организменном 2) популяционно-видовом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биоценотическом 4) биосферном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По строению корневой системы можно определить прин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адлежность цветковых растений к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виду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семейству 3) классу 4)отделу</w:t>
      </w:r>
    </w:p>
    <w:p w:rsidR="003F2D47" w:rsidRPr="006474D0" w:rsidRDefault="00B60CA2" w:rsidP="00647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побеговым</w:t>
      </w:r>
      <w:proofErr w:type="spellEnd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(сосудистым) растениям относят</w:t>
      </w:r>
    </w:p>
    <w:p w:rsidR="003F2D47" w:rsidRPr="006474D0" w:rsidRDefault="006474D0" w:rsidP="00647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Покрытосеменные 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Покрытосеменные и голосеменные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окрытосеменные</w:t>
      </w:r>
      <w:proofErr w:type="spellEnd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семенные и папоротникообразные 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Покрытосеменные, голосеменные, пап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оротникообразные и мохообразные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Грибы имеют … тип питания.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фотоавтотрофный 2) хемоавтотрофный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гетеротрофный 4)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миксотрофный</w:t>
      </w:r>
      <w:proofErr w:type="spellEnd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Паразитами человека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животных являются Простейшие: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фораминиферы и </w:t>
      </w:r>
      <w:proofErr w:type="spellStart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лямблии</w:t>
      </w:r>
      <w:proofErr w:type="spellEnd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</w:t>
      </w:r>
      <w:proofErr w:type="spellStart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лямблии</w:t>
      </w:r>
      <w:proofErr w:type="spellEnd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кокцидии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кокцидии и инфузория туфелька 4) 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фузория туфелька и фораминиферы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дождевого червя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раздельнополос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ть, перекрестное оплодотворение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гер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мафродитизм, самооплодотворение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гермафродитизм, 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крестное оплодотворение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раздель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нополость, самооплодотворение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</w:t>
      </w:r>
      <w:proofErr w:type="gramStart"/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Водный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серебрянка дышит при помощи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легочных мешков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легочных мешков и трахей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легочных мешков, трахей и жабр </w:t>
      </w:r>
      <w:r w:rsidR="00B60CA2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легочных мешков,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трахей, жабр и кожных покровов</w:t>
      </w:r>
    </w:p>
    <w:p w:rsidR="003F2D47" w:rsidRPr="006474D0" w:rsidRDefault="00B60CA2" w:rsidP="00647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11. Эволюционными предками членистоногих яв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лялись … черви.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круглые 2) кольчатые малощетинковые 3) плоски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4) кольчатые многощетинковые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 </w:t>
      </w:r>
      <w:proofErr w:type="gram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Сквозная пищеварительная система с ротовым и анальным отверстиями впервые в процессе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эволюции появилась у … червей.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плоских 2) круглых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кольчатых малощетинковы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4) кольчатых многощетинковых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13.</w:t>
      </w:r>
      <w:proofErr w:type="gram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Карак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атица и голый слизень относятся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одному отряду 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разным отрядам одного класса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разным клас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одного типа 4) разным типам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Характерным признаком всех хордовых является наличие в течение всей жизни или только на зародышевой стадии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жаберных щелей 2) по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звоночника 3) сердца 4) черепа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15.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Ланцетник является … животным.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первичноротым</w:t>
      </w:r>
      <w:proofErr w:type="spell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первичнополостным</w:t>
      </w:r>
      <w:proofErr w:type="spell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ервичноротым</w:t>
      </w:r>
      <w:proofErr w:type="spellEnd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вторичнополостным</w:t>
      </w:r>
      <w:proofErr w:type="spell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вторичноротым</w:t>
      </w:r>
      <w:proofErr w:type="spell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вторичнополостным</w:t>
      </w:r>
      <w:proofErr w:type="spell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вторичнорот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proofErr w:type="spellEnd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первичнополостным</w:t>
      </w:r>
      <w:proofErr w:type="spell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16. Жабер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крышки отсутствуют у … рыб.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хрящевых 2) кистеперых 3) 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двоякодышащих 4) </w:t>
      </w:r>
      <w:proofErr w:type="spellStart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костнохрящевых</w:t>
      </w:r>
      <w:proofErr w:type="spellEnd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17. Сердце головастика имеет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три камеры, кровь в нем артериальная 2) т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камеры, кровь в нем венозная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две камеры, кровь в нем артериальная 4) д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ве камеры, кровь в нем венозная</w:t>
      </w:r>
    </w:p>
    <w:p w:rsidR="00136A10" w:rsidRPr="006474D0" w:rsidRDefault="00B60CA2" w:rsidP="00647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18. Тр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етий глаз сохранился у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гаттери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2) </w:t>
      </w:r>
      <w:proofErr w:type="spellStart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геккона</w:t>
      </w:r>
      <w:proofErr w:type="spellEnd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игуаны 4) агамы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19. Грудная клетка 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впервые в эволюции появилась у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птиц 2) млеко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питающих 3) рептилий 4) амфибий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20. Водная зародышевая оболоч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 (амнион) яйца ОТСУТСТВУЕТ у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рыб и птиц 2) птиц и рептилий 3) репт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илий и амфибий 4) амфибий и рыб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21. Еж и ехидна относятся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одному отряду 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разным отрядам одного класса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разным подклассам 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класса 4) разным классам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22. Костная тка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нь относится к … тканям.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эпителиальным 2) соедини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тельным 3) нервным 4) мышечным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23. Кров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яной тромб содержит нити белка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фибриногена 2) фибр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 3) коллагена 4) протромбина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 . Главным естественным возбудител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ем дыхательного центра является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недостаток углекисло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газа 2) недостаток кислорода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избыток углекис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лого газа 4) избыток кислорода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25. В пищеварительной 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 человека переваривается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глицин б) гуанин в) гликоген г) глюкоза</w:t>
      </w:r>
    </w:p>
    <w:p w:rsidR="003F2D47" w:rsidRPr="006474D0" w:rsidRDefault="00B60CA2" w:rsidP="006474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Теоретическая часть -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Часть </w:t>
      </w:r>
      <w:r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состоит из 10 заданий (№№ 26-35). К каждому заданию дано несколько ответов, из которых 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два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являются 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верными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Выберите их и поставьте цифры, соответствующие порядковым номерам правильных ответов в бланке ответов 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под номером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задания.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26. Плод ягода имеется у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персика 2) огурца 3)</w:t>
      </w:r>
      <w:r w:rsidR="00136A10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земляники 4) банана 5) малины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27. Наиболее эффективны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органами выделения являются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сократительные вакуоли 2)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протонефридии</w:t>
      </w:r>
      <w:proofErr w:type="spellEnd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метанефридии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ту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ловищные почки 5) тазовые почки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. Цветное зрение характерно для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ланцетника 2) хрящевых рыб 3) м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 4) амфибий 5) костных рыб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29. Частоту и силу 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сердечных сокращений уменьшают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адреналин 2) калий 3) сигна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лы соматической нервной системы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сигналы парасимпатичес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кой нервной системы 5) кальций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30. Гормонами надпоче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чников являются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тироксин 2) адреналин 3) глюк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агон 4) инсулин 5) альдостерон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В состав липидов не входит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азот 2) кислоро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д 3) углерод 4) водород 5) сера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32. Полисахаридами являются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сахароза 2) лактоза 3) фруктоза 4) целлюлоза 5) гликоген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33. Катаболизм белков в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эукариоти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</w:t>
      </w:r>
      <w:proofErr w:type="spellEnd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клетке осуществляется в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лизосомах 2) рибосомах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ЭПС 4) ядре 5) митохондриях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34. Сократи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тельными белками мышц являются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гемоглобин 2) миоглоби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н 3) миозин 4) кератин 5) актин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35. В бактериальной клетке в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сегда присутствуют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ЭПС 2) рибосомы 3)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нуклеоид</w:t>
      </w:r>
      <w:proofErr w:type="spell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к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леточный центр 5) митохондрии</w:t>
      </w:r>
      <w:r w:rsidR="00136A10"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Теоретическая часть -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Часть </w:t>
      </w:r>
      <w:r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состоит из 5 заданий (№№36-40). О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твет (1 или 2 слова)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запишите на бланке заданий 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lastRenderedPageBreak/>
        <w:t>рядом с номером задания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36. Процесс усвоения организмом веществ, необходимых для построения и обновления тканей его тела, а также для покрыти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я энергетических затрат – это …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37. ДНК→ … →белок .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38. Органелла </w:t>
      </w:r>
      <w:proofErr w:type="spell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осморегуля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</w:t>
      </w:r>
      <w:proofErr w:type="spellEnd"/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амебы и инфузории - это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39. «Целью» дыхания является получение каждой кле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ткой …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40. Найдите аналогию: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гладкая ЭПС : жиры = шероховатая ЭПС</w:t>
      </w:r>
      <w:proofErr w:type="gram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?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Теоретическая часть -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Часть IV состоит из 3 заданий (№№ 41-43). В заданиях установите соответствие и запишите ответ на бланке заданий 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рядом с номером задания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в 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виде последовательности цифр и букв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например, 1АВ 2ГД 3Б </w:t>
      </w:r>
    </w:p>
    <w:p w:rsidR="00B60CA2" w:rsidRPr="006474D0" w:rsidRDefault="00B60CA2" w:rsidP="00647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41. Найдите соответствие:</w:t>
      </w:r>
    </w:p>
    <w:tbl>
      <w:tblPr>
        <w:tblW w:w="907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0"/>
        <w:gridCol w:w="4545"/>
      </w:tblGrid>
      <w:tr w:rsidR="00B60CA2" w:rsidRPr="006474D0" w:rsidTr="00B60CA2">
        <w:trPr>
          <w:trHeight w:val="60"/>
          <w:tblCellSpacing w:w="0" w:type="dxa"/>
        </w:trPr>
        <w:tc>
          <w:tcPr>
            <w:tcW w:w="430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Экологические факторы</w:t>
            </w:r>
          </w:p>
        </w:tc>
        <w:tc>
          <w:tcPr>
            <w:tcW w:w="432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Компоненты природной среды</w:t>
            </w:r>
          </w:p>
        </w:tc>
      </w:tr>
      <w:tr w:rsidR="00B60CA2" w:rsidRPr="006474D0" w:rsidTr="00B60CA2">
        <w:trPr>
          <w:trHeight w:val="105"/>
          <w:tblCellSpacing w:w="0" w:type="dxa"/>
        </w:trPr>
        <w:tc>
          <w:tcPr>
            <w:tcW w:w="430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Биотические </w:t>
            </w:r>
          </w:p>
        </w:tc>
        <w:tc>
          <w:tcPr>
            <w:tcW w:w="432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 Почва</w:t>
            </w:r>
          </w:p>
        </w:tc>
      </w:tr>
      <w:tr w:rsidR="00B60CA2" w:rsidRPr="006474D0" w:rsidTr="00B60CA2">
        <w:trPr>
          <w:tblCellSpacing w:w="0" w:type="dxa"/>
        </w:trPr>
        <w:tc>
          <w:tcPr>
            <w:tcW w:w="430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Абиотические </w:t>
            </w:r>
          </w:p>
        </w:tc>
        <w:tc>
          <w:tcPr>
            <w:tcW w:w="432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Мутуализм </w:t>
            </w:r>
          </w:p>
        </w:tc>
      </w:tr>
      <w:tr w:rsidR="00B60CA2" w:rsidRPr="006474D0" w:rsidTr="00B60CA2">
        <w:trPr>
          <w:trHeight w:val="90"/>
          <w:tblCellSpacing w:w="0" w:type="dxa"/>
        </w:trPr>
        <w:tc>
          <w:tcPr>
            <w:tcW w:w="430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Антропогенные </w:t>
            </w:r>
          </w:p>
        </w:tc>
        <w:tc>
          <w:tcPr>
            <w:tcW w:w="432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Паразитизм</w:t>
            </w:r>
          </w:p>
        </w:tc>
      </w:tr>
      <w:tr w:rsidR="00B60CA2" w:rsidRPr="006474D0" w:rsidTr="00B60CA2">
        <w:trPr>
          <w:trHeight w:val="120"/>
          <w:tblCellSpacing w:w="0" w:type="dxa"/>
        </w:trPr>
        <w:tc>
          <w:tcPr>
            <w:tcW w:w="4305" w:type="dxa"/>
            <w:hideMark/>
          </w:tcPr>
          <w:p w:rsidR="00B60CA2" w:rsidRPr="006474D0" w:rsidRDefault="00B60CA2" w:rsidP="006474D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32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Мелиорация </w:t>
            </w:r>
          </w:p>
        </w:tc>
      </w:tr>
      <w:tr w:rsidR="00B60CA2" w:rsidRPr="006474D0" w:rsidTr="00B60CA2">
        <w:trPr>
          <w:trHeight w:val="165"/>
          <w:tblCellSpacing w:w="0" w:type="dxa"/>
        </w:trPr>
        <w:tc>
          <w:tcPr>
            <w:tcW w:w="4305" w:type="dxa"/>
            <w:hideMark/>
          </w:tcPr>
          <w:p w:rsidR="00B60CA2" w:rsidRPr="006474D0" w:rsidRDefault="00B60CA2" w:rsidP="006474D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Внесение пестицидов</w:t>
            </w:r>
          </w:p>
        </w:tc>
      </w:tr>
    </w:tbl>
    <w:p w:rsidR="00B60CA2" w:rsidRPr="006474D0" w:rsidRDefault="00B60CA2" w:rsidP="00647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42. Найдите соответствие:</w:t>
      </w:r>
    </w:p>
    <w:tbl>
      <w:tblPr>
        <w:tblW w:w="93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72"/>
        <w:gridCol w:w="4688"/>
      </w:tblGrid>
      <w:tr w:rsidR="00B60CA2" w:rsidRPr="006474D0" w:rsidTr="00B60CA2">
        <w:trPr>
          <w:trHeight w:val="90"/>
          <w:tblCellSpacing w:w="0" w:type="dxa"/>
        </w:trPr>
        <w:tc>
          <w:tcPr>
            <w:tcW w:w="445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Компоненты биоценоза:</w:t>
            </w:r>
          </w:p>
        </w:tc>
        <w:tc>
          <w:tcPr>
            <w:tcW w:w="447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Организмы:</w:t>
            </w:r>
          </w:p>
        </w:tc>
      </w:tr>
      <w:tr w:rsidR="00B60CA2" w:rsidRPr="006474D0" w:rsidTr="00B60CA2">
        <w:trPr>
          <w:trHeight w:val="180"/>
          <w:tblCellSpacing w:w="0" w:type="dxa"/>
        </w:trPr>
        <w:tc>
          <w:tcPr>
            <w:tcW w:w="445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Продуценты</w:t>
            </w:r>
          </w:p>
        </w:tc>
        <w:tc>
          <w:tcPr>
            <w:tcW w:w="447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Волки </w:t>
            </w:r>
          </w:p>
        </w:tc>
      </w:tr>
      <w:tr w:rsidR="00B60CA2" w:rsidRPr="006474D0" w:rsidTr="00B60CA2">
        <w:trPr>
          <w:trHeight w:val="165"/>
          <w:tblCellSpacing w:w="0" w:type="dxa"/>
        </w:trPr>
        <w:tc>
          <w:tcPr>
            <w:tcW w:w="445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Консументы</w:t>
            </w:r>
            <w:proofErr w:type="spellEnd"/>
          </w:p>
        </w:tc>
        <w:tc>
          <w:tcPr>
            <w:tcW w:w="447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Ягель</w:t>
            </w:r>
          </w:p>
        </w:tc>
      </w:tr>
      <w:tr w:rsidR="00B60CA2" w:rsidRPr="006474D0" w:rsidTr="00B60CA2">
        <w:trPr>
          <w:trHeight w:val="135"/>
          <w:tblCellSpacing w:w="0" w:type="dxa"/>
        </w:trPr>
        <w:tc>
          <w:tcPr>
            <w:tcW w:w="445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Редуценты</w:t>
            </w:r>
            <w:proofErr w:type="spellEnd"/>
          </w:p>
        </w:tc>
        <w:tc>
          <w:tcPr>
            <w:tcW w:w="447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Лемминги</w:t>
            </w:r>
          </w:p>
        </w:tc>
      </w:tr>
      <w:tr w:rsidR="00B60CA2" w:rsidRPr="006474D0" w:rsidTr="00B60CA2">
        <w:trPr>
          <w:trHeight w:val="150"/>
          <w:tblCellSpacing w:w="0" w:type="dxa"/>
        </w:trPr>
        <w:tc>
          <w:tcPr>
            <w:tcW w:w="4455" w:type="dxa"/>
            <w:hideMark/>
          </w:tcPr>
          <w:p w:rsidR="00B60CA2" w:rsidRPr="006474D0" w:rsidRDefault="00B60CA2" w:rsidP="006474D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47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Северные олени</w:t>
            </w:r>
          </w:p>
        </w:tc>
      </w:tr>
      <w:tr w:rsidR="00B60CA2" w:rsidRPr="006474D0" w:rsidTr="00B60CA2">
        <w:trPr>
          <w:trHeight w:val="195"/>
          <w:tblCellSpacing w:w="0" w:type="dxa"/>
        </w:trPr>
        <w:tc>
          <w:tcPr>
            <w:tcW w:w="4455" w:type="dxa"/>
            <w:hideMark/>
          </w:tcPr>
          <w:p w:rsidR="00B60CA2" w:rsidRPr="006474D0" w:rsidRDefault="00B60CA2" w:rsidP="006474D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47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Подберезовики</w:t>
            </w:r>
          </w:p>
        </w:tc>
      </w:tr>
    </w:tbl>
    <w:p w:rsidR="00B60CA2" w:rsidRPr="006474D0" w:rsidRDefault="00B60CA2" w:rsidP="00647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43. Найдите соответствие: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B60CA2" w:rsidRPr="006474D0" w:rsidTr="00B60CA2">
        <w:trPr>
          <w:tblCellSpacing w:w="0" w:type="dxa"/>
        </w:trPr>
        <w:tc>
          <w:tcPr>
            <w:tcW w:w="456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Гормоны</w:t>
            </w:r>
          </w:p>
        </w:tc>
        <w:tc>
          <w:tcPr>
            <w:tcW w:w="457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Физиологический эффект</w:t>
            </w:r>
          </w:p>
        </w:tc>
      </w:tr>
      <w:tr w:rsidR="00B60CA2" w:rsidRPr="006474D0" w:rsidTr="00B60CA2">
        <w:trPr>
          <w:tblCellSpacing w:w="0" w:type="dxa"/>
        </w:trPr>
        <w:tc>
          <w:tcPr>
            <w:tcW w:w="456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Гормон роста</w:t>
            </w:r>
          </w:p>
        </w:tc>
        <w:tc>
          <w:tcPr>
            <w:tcW w:w="457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Стимулирует синтез белка</w:t>
            </w:r>
          </w:p>
        </w:tc>
      </w:tr>
      <w:tr w:rsidR="00B60CA2" w:rsidRPr="006474D0" w:rsidTr="00B60CA2">
        <w:trPr>
          <w:tblCellSpacing w:w="0" w:type="dxa"/>
        </w:trPr>
        <w:tc>
          <w:tcPr>
            <w:tcW w:w="456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Инсулин</w:t>
            </w:r>
          </w:p>
        </w:tc>
        <w:tc>
          <w:tcPr>
            <w:tcW w:w="457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Стимулирует синтез жиров</w:t>
            </w:r>
          </w:p>
        </w:tc>
      </w:tr>
      <w:tr w:rsidR="00B60CA2" w:rsidRPr="006474D0" w:rsidTr="00B60CA2">
        <w:trPr>
          <w:tblCellSpacing w:w="0" w:type="dxa"/>
        </w:trPr>
        <w:tc>
          <w:tcPr>
            <w:tcW w:w="456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Окситоцин</w:t>
            </w:r>
          </w:p>
        </w:tc>
        <w:tc>
          <w:tcPr>
            <w:tcW w:w="457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Стимулирует распад гликогена</w:t>
            </w:r>
          </w:p>
        </w:tc>
      </w:tr>
      <w:tr w:rsidR="00B60CA2" w:rsidRPr="006474D0" w:rsidTr="00B60CA2">
        <w:trPr>
          <w:tblCellSpacing w:w="0" w:type="dxa"/>
        </w:trPr>
        <w:tc>
          <w:tcPr>
            <w:tcW w:w="456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Повышает синтез рибонуклеиновой кислоты</w:t>
            </w:r>
          </w:p>
        </w:tc>
      </w:tr>
      <w:tr w:rsidR="00B60CA2" w:rsidRPr="006474D0" w:rsidTr="00B60CA2">
        <w:trPr>
          <w:tblCellSpacing w:w="0" w:type="dxa"/>
        </w:trPr>
        <w:tc>
          <w:tcPr>
            <w:tcW w:w="4560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</w:tc>
        <w:tc>
          <w:tcPr>
            <w:tcW w:w="4575" w:type="dxa"/>
            <w:hideMark/>
          </w:tcPr>
          <w:p w:rsidR="00B60CA2" w:rsidRPr="006474D0" w:rsidRDefault="00B60CA2" w:rsidP="0064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Повышает артериальное давление</w:t>
            </w:r>
          </w:p>
        </w:tc>
      </w:tr>
    </w:tbl>
    <w:p w:rsidR="00E00418" w:rsidRPr="006474D0" w:rsidRDefault="00B60CA2" w:rsidP="006474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</w:t>
      </w:r>
      <w:r w:rsidRPr="006474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«Практическая » часть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«Практическая</w:t>
      </w:r>
      <w:proofErr w:type="gramStart"/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»ч</w:t>
      </w:r>
      <w:proofErr w:type="gramEnd"/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асть состоит из 15 заданий (№№44-58). 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Ответ (1 или 2 слова или цифру)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запишите на бланке заданий 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рядом с номером задания</w:t>
      </w:r>
      <w:r w:rsidRPr="006474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</w:t>
      </w:r>
      <w:r w:rsidRPr="006474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2628900"/>
            <wp:effectExtent l="19050" t="0" r="0" b="0"/>
            <wp:wrapSquare wrapText="bothSides"/>
            <wp:docPr id="2" name="Рисунок 2" descr="http://pochit.ru/pars_docs/refs/76/75704/75704_html_ma28d2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chit.ru/pars_docs/refs/76/75704/75704_html_ma28d24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Изображенное на рисунке раст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имеет… жилкование листьев.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45. У изображенного на рисунке растения все цветк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типу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46. Изображенное на рисунке ра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стение имеет плод, называемый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47. У изображенного на рисун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ке растения плоды переносятся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48. Изображенное на рисунке растен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имеет соцветие, называемое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49. Изображенное на рисунке растение имеет число сем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ядолей в семени, равное …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50. Изображенное на рисунке рас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тение имеет … корневую систему.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51. Жизненная форма изобра</w:t>
      </w:r>
      <w:r w:rsid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женного на рисунке растения -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52. Изображенное на рисунке растение относится к … </w:t>
      </w:r>
      <w:proofErr w:type="gram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Цветковые</w:t>
      </w:r>
      <w:proofErr w:type="gram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(Покрытосеменные).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53. Изображенное на рисунке растение относится к семейству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257550" cy="2219325"/>
            <wp:effectExtent l="19050" t="0" r="0" b="0"/>
            <wp:wrapSquare wrapText="bothSides"/>
            <wp:docPr id="3" name="Рисунок 3" descr="http://pochit.ru/pars_docs/refs/76/75704/75704_html_m3ab2cb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chit.ru/pars_docs/refs/76/75704/75704_html_m3ab2cbe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54. Цифрой 10 на рисунке (строение органа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слуха) </w:t>
      </w:r>
      <w:proofErr w:type="gram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обозначена</w:t>
      </w:r>
      <w:proofErr w:type="gram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55. Цифрой 3 на рисунке </w:t>
      </w:r>
      <w:proofErr w:type="gram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обозначена</w:t>
      </w:r>
      <w:proofErr w:type="gram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56. Цифрой 7 на рисунке </w:t>
      </w:r>
      <w:proofErr w:type="gramStart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обозначена</w:t>
      </w:r>
      <w:proofErr w:type="gramEnd"/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57. Структуры, обозначенные цифрами 4,5, 6,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находятся в полости … уха.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58. Цифрой 9 обозначен … канал (каналец). </w:t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474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00418" w:rsidRPr="006474D0" w:rsidRDefault="00E00418" w:rsidP="006474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E00418" w:rsidRPr="006474D0" w:rsidSect="003F2D4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CA2"/>
    <w:rsid w:val="000B61EC"/>
    <w:rsid w:val="00136A10"/>
    <w:rsid w:val="001A76A4"/>
    <w:rsid w:val="003F2D47"/>
    <w:rsid w:val="00445E24"/>
    <w:rsid w:val="006474D0"/>
    <w:rsid w:val="007D2038"/>
    <w:rsid w:val="00862286"/>
    <w:rsid w:val="00955A1D"/>
    <w:rsid w:val="00A41DF5"/>
    <w:rsid w:val="00B60CA2"/>
    <w:rsid w:val="00D62BE3"/>
    <w:rsid w:val="00E0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B60CA2"/>
  </w:style>
  <w:style w:type="character" w:customStyle="1" w:styleId="submenu-table">
    <w:name w:val="submenu-table"/>
    <w:basedOn w:val="a0"/>
    <w:rsid w:val="00B60C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7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Дом</cp:lastModifiedBy>
  <cp:revision>10</cp:revision>
  <dcterms:created xsi:type="dcterms:W3CDTF">2014-08-30T11:08:00Z</dcterms:created>
  <dcterms:modified xsi:type="dcterms:W3CDTF">2014-09-01T19:21:00Z</dcterms:modified>
</cp:coreProperties>
</file>